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4BD" w:rsidRDefault="009274BD" w:rsidP="009274BD">
      <w:pPr>
        <w:pStyle w:val="Standard"/>
        <w:keepNext/>
        <w:spacing w:before="100" w:beforeAutospacing="1" w:after="240" w:line="240" w:lineRule="auto"/>
        <w:jc w:val="center"/>
        <w:outlineLvl w:val="2"/>
        <w:rPr>
          <w:rFonts w:asciiTheme="minorHAnsi" w:eastAsia="Times New Roman" w:hAnsiTheme="minorHAnsi" w:cs="Arial"/>
          <w:b/>
          <w:bCs/>
          <w:sz w:val="24"/>
          <w:szCs w:val="24"/>
          <w:lang w:eastAsia="cs-CZ"/>
        </w:rPr>
      </w:pPr>
      <w:r>
        <w:rPr>
          <w:rFonts w:asciiTheme="minorHAnsi" w:eastAsia="Times New Roman" w:hAnsiTheme="minorHAnsi" w:cs="Arial"/>
          <w:b/>
          <w:bCs/>
          <w:noProof/>
          <w:sz w:val="24"/>
          <w:szCs w:val="24"/>
          <w:lang w:eastAsia="cs-CZ"/>
        </w:rPr>
        <w:drawing>
          <wp:inline distT="0" distB="0" distL="0" distR="0">
            <wp:extent cx="629869" cy="750259"/>
            <wp:effectExtent l="19050" t="0" r="0" b="0"/>
            <wp:docPr id="1" name="Obrázek 0" descr="znak_chelc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nak_chelcic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9829" cy="750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23C9" w:rsidRPr="00F873FD" w:rsidRDefault="00DD7CA0" w:rsidP="009274BD">
      <w:pPr>
        <w:pStyle w:val="Standard"/>
        <w:keepNext/>
        <w:spacing w:before="100" w:beforeAutospacing="1" w:after="24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F873F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Obec </w:t>
      </w:r>
      <w:r w:rsidR="00D34837" w:rsidRPr="00F873F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Chelčice</w:t>
      </w:r>
      <w:r w:rsidRPr="00F873F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  <w:t xml:space="preserve">jako provozovatel veřejného pohřebiště podle § 16 odst. 1 zák. č. 256/2001 </w:t>
      </w:r>
      <w:r w:rsidR="006023C9" w:rsidRPr="00F873F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Sb.,       o pohřebnictví</w:t>
      </w:r>
      <w:r w:rsidRPr="00F873F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a o změně některých zákonů, ve znění pozdějších </w:t>
      </w:r>
      <w:r w:rsidR="006023C9" w:rsidRPr="00F873F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předpisů   </w:t>
      </w:r>
      <w:r w:rsidR="002A09A8" w:rsidRPr="00F873F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(</w:t>
      </w:r>
      <w:r w:rsidR="006023C9" w:rsidRPr="00F873F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dále</w:t>
      </w:r>
      <w:r w:rsidRPr="00F873F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jen zákon  pohřebnictví)</w:t>
      </w:r>
    </w:p>
    <w:p w:rsidR="00E75164" w:rsidRPr="00F873FD" w:rsidRDefault="00DD7CA0" w:rsidP="006023C9">
      <w:pPr>
        <w:pStyle w:val="Standard"/>
        <w:keepNext/>
        <w:spacing w:before="100" w:beforeAutospacing="1" w:after="24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873FD">
        <w:rPr>
          <w:rFonts w:ascii="Times New Roman" w:eastAsia="Times New Roman" w:hAnsi="Times New Roman" w:cs="Times New Roman"/>
          <w:sz w:val="24"/>
          <w:szCs w:val="24"/>
          <w:lang w:eastAsia="cs-CZ"/>
        </w:rPr>
        <w:t>vydává v souladu s ustanovením § 19 citovaného zákona</w:t>
      </w:r>
    </w:p>
    <w:p w:rsidR="00E75164" w:rsidRPr="00F873FD" w:rsidRDefault="00DD7CA0" w:rsidP="006023C9">
      <w:pPr>
        <w:pStyle w:val="Standard"/>
        <w:keepNext/>
        <w:keepLines/>
        <w:suppressLineNumbers/>
        <w:spacing w:before="240"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F873FD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Řád veřejného pohřebiště obce</w:t>
      </w:r>
      <w:r w:rsidR="0079558B" w:rsidRPr="00F873FD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 </w:t>
      </w:r>
      <w:r w:rsidR="00D34837" w:rsidRPr="00F873FD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Chelčice</w:t>
      </w:r>
    </w:p>
    <w:p w:rsidR="00E75164" w:rsidRPr="00F82770" w:rsidRDefault="00D34837" w:rsidP="00ED218C">
      <w:pPr>
        <w:pStyle w:val="Standard"/>
        <w:numPr>
          <w:ilvl w:val="0"/>
          <w:numId w:val="2"/>
        </w:num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873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Zastupitelstvo Obce Chelčice </w:t>
      </w:r>
      <w:r w:rsidR="0079558B" w:rsidRPr="00F873FD">
        <w:rPr>
          <w:rFonts w:ascii="Times New Roman" w:eastAsia="Times New Roman" w:hAnsi="Times New Roman" w:cs="Times New Roman"/>
          <w:sz w:val="24"/>
          <w:szCs w:val="24"/>
          <w:lang w:eastAsia="cs-CZ"/>
        </w:rPr>
        <w:t>ve smyslu § 102</w:t>
      </w:r>
      <w:r w:rsidR="00DD7CA0" w:rsidRPr="00F873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odst. 3 zákona č. 128/2000 Sb. o obcích, v</w:t>
      </w:r>
      <w:r w:rsidR="0079558B" w:rsidRPr="00F873FD">
        <w:rPr>
          <w:rFonts w:ascii="Times New Roman" w:eastAsia="Times New Roman" w:hAnsi="Times New Roman" w:cs="Times New Roman"/>
          <w:sz w:val="24"/>
          <w:szCs w:val="24"/>
          <w:lang w:eastAsia="cs-CZ"/>
        </w:rPr>
        <w:t>e znění pozdějších předpisů</w:t>
      </w:r>
      <w:r w:rsidR="009274BD" w:rsidRPr="00F873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schválilo</w:t>
      </w:r>
      <w:r w:rsidR="00DD7CA0" w:rsidRPr="00F873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tento Řád veřejného pohřebiště obce</w:t>
      </w:r>
      <w:r w:rsidRPr="00F873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F8277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Chelčice </w:t>
      </w:r>
      <w:r w:rsidR="00DD7CA0" w:rsidRPr="00F8277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dne </w:t>
      </w:r>
      <w:r w:rsidR="00F82770" w:rsidRPr="00F82770">
        <w:rPr>
          <w:rFonts w:ascii="Times New Roman" w:eastAsia="Times New Roman" w:hAnsi="Times New Roman" w:cs="Times New Roman"/>
          <w:sz w:val="24"/>
          <w:szCs w:val="24"/>
          <w:lang w:eastAsia="cs-CZ"/>
        </w:rPr>
        <w:t>4.8.2021, pod číslem usnesení 9/2021/13/a.</w:t>
      </w:r>
      <w:r w:rsidR="002A09A8" w:rsidRPr="00F8277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</w:p>
    <w:p w:rsidR="00E75164" w:rsidRPr="00F82770" w:rsidRDefault="00DD7CA0" w:rsidP="00ED218C">
      <w:pPr>
        <w:pStyle w:val="Standard"/>
        <w:numPr>
          <w:ilvl w:val="0"/>
          <w:numId w:val="2"/>
        </w:num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8277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Řád veřejného pohřebiště </w:t>
      </w:r>
      <w:r w:rsidR="0079558B" w:rsidRPr="00F82770">
        <w:rPr>
          <w:rFonts w:ascii="Times New Roman" w:eastAsia="Times New Roman" w:hAnsi="Times New Roman" w:cs="Times New Roman"/>
          <w:sz w:val="24"/>
          <w:szCs w:val="24"/>
          <w:lang w:eastAsia="cs-CZ"/>
        </w:rPr>
        <w:t>obec</w:t>
      </w:r>
      <w:r w:rsidR="00D34837" w:rsidRPr="00F8277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Chelčice</w:t>
      </w:r>
      <w:r w:rsidR="0079558B" w:rsidRPr="00F8277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vydává po předchozím souhlasu krajského </w:t>
      </w:r>
      <w:r w:rsidR="00F82770" w:rsidRPr="00F8277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úřadu Jihočeského kraje ze dne 4.8.2021, vydaného pod </w:t>
      </w:r>
      <w:proofErr w:type="spellStart"/>
      <w:r w:rsidR="00F82770" w:rsidRPr="00F82770">
        <w:rPr>
          <w:rFonts w:ascii="Times New Roman" w:eastAsia="Times New Roman" w:hAnsi="Times New Roman" w:cs="Times New Roman"/>
          <w:sz w:val="24"/>
          <w:szCs w:val="24"/>
          <w:lang w:eastAsia="cs-CZ"/>
        </w:rPr>
        <w:t>č.j</w:t>
      </w:r>
      <w:proofErr w:type="spellEnd"/>
      <w:r w:rsidR="00F82770" w:rsidRPr="00F82770">
        <w:rPr>
          <w:rFonts w:ascii="Times New Roman" w:eastAsia="Times New Roman" w:hAnsi="Times New Roman" w:cs="Times New Roman"/>
          <w:sz w:val="24"/>
          <w:szCs w:val="24"/>
          <w:lang w:eastAsia="cs-CZ"/>
        </w:rPr>
        <w:t>.: KUJCK 87545/2021.</w:t>
      </w:r>
    </w:p>
    <w:p w:rsidR="00E75164" w:rsidRPr="00F873FD" w:rsidRDefault="00DD7CA0" w:rsidP="006023C9">
      <w:pPr>
        <w:pStyle w:val="Standard"/>
        <w:keepNext/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cs-CZ"/>
        </w:rPr>
      </w:pPr>
      <w:r w:rsidRPr="00F873F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cs-CZ"/>
        </w:rPr>
        <w:t>Článek 1</w:t>
      </w:r>
      <w:r w:rsidRPr="00F873F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cs-CZ"/>
        </w:rPr>
        <w:br/>
        <w:t>Úvodní ustanovení</w:t>
      </w:r>
    </w:p>
    <w:p w:rsidR="00E75164" w:rsidRPr="00F873FD" w:rsidRDefault="009E699A" w:rsidP="00631BB9">
      <w:pPr>
        <w:pStyle w:val="Standard"/>
        <w:numPr>
          <w:ilvl w:val="0"/>
          <w:numId w:val="3"/>
        </w:num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873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Řád upravuje provoz veřejného pohřebiště, jehož provozovatelem je Obec Chelčice. jedná se o veřejné pohřebiště Chelčice, v katastrálním území Chelčice, obec Chelčice, na pozemku </w:t>
      </w:r>
      <w:proofErr w:type="spellStart"/>
      <w:r w:rsidRPr="00F873FD">
        <w:rPr>
          <w:rFonts w:ascii="Times New Roman" w:eastAsia="Times New Roman" w:hAnsi="Times New Roman" w:cs="Times New Roman"/>
          <w:sz w:val="24"/>
          <w:szCs w:val="24"/>
          <w:lang w:eastAsia="cs-CZ"/>
        </w:rPr>
        <w:t>p.č</w:t>
      </w:r>
      <w:proofErr w:type="spellEnd"/>
      <w:r w:rsidRPr="00F873FD">
        <w:rPr>
          <w:rFonts w:ascii="Times New Roman" w:eastAsia="Times New Roman" w:hAnsi="Times New Roman" w:cs="Times New Roman"/>
          <w:sz w:val="24"/>
          <w:szCs w:val="24"/>
          <w:lang w:eastAsia="cs-CZ"/>
        </w:rPr>
        <w:t>. 39.</w:t>
      </w:r>
    </w:p>
    <w:p w:rsidR="009E699A" w:rsidRPr="00F873FD" w:rsidRDefault="00192166" w:rsidP="009E699A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F873FD">
        <w:rPr>
          <w:rFonts w:ascii="Times New Roman" w:hAnsi="Times New Roman" w:cs="Times New Roman"/>
          <w:sz w:val="24"/>
          <w:szCs w:val="24"/>
          <w:lang w:eastAsia="cs-CZ"/>
        </w:rPr>
        <w:t xml:space="preserve">      2.    </w:t>
      </w:r>
      <w:r w:rsidR="00DD7CA0" w:rsidRPr="00F873FD">
        <w:rPr>
          <w:rFonts w:ascii="Times New Roman" w:hAnsi="Times New Roman" w:cs="Times New Roman"/>
          <w:sz w:val="24"/>
          <w:szCs w:val="24"/>
          <w:lang w:eastAsia="cs-CZ"/>
        </w:rPr>
        <w:t xml:space="preserve">Provozovatelem </w:t>
      </w:r>
      <w:r w:rsidR="00D34837" w:rsidRPr="00F873FD">
        <w:rPr>
          <w:rFonts w:ascii="Times New Roman" w:hAnsi="Times New Roman" w:cs="Times New Roman"/>
          <w:sz w:val="24"/>
          <w:szCs w:val="24"/>
          <w:lang w:eastAsia="cs-CZ"/>
        </w:rPr>
        <w:t xml:space="preserve">a správcem </w:t>
      </w:r>
      <w:r w:rsidR="00DD7CA0" w:rsidRPr="00F873FD">
        <w:rPr>
          <w:rFonts w:ascii="Times New Roman" w:hAnsi="Times New Roman" w:cs="Times New Roman"/>
          <w:sz w:val="24"/>
          <w:szCs w:val="24"/>
          <w:lang w:eastAsia="cs-CZ"/>
        </w:rPr>
        <w:t>veřejn</w:t>
      </w:r>
      <w:r w:rsidR="00E96645" w:rsidRPr="00F873FD">
        <w:rPr>
          <w:rFonts w:ascii="Times New Roman" w:hAnsi="Times New Roman" w:cs="Times New Roman"/>
          <w:sz w:val="24"/>
          <w:szCs w:val="24"/>
          <w:lang w:eastAsia="cs-CZ"/>
        </w:rPr>
        <w:t>ého</w:t>
      </w:r>
      <w:r w:rsidR="0079558B" w:rsidRPr="00F873FD">
        <w:rPr>
          <w:rFonts w:ascii="Times New Roman" w:hAnsi="Times New Roman" w:cs="Times New Roman"/>
          <w:sz w:val="24"/>
          <w:szCs w:val="24"/>
          <w:lang w:eastAsia="cs-CZ"/>
        </w:rPr>
        <w:t xml:space="preserve"> pohřebiš</w:t>
      </w:r>
      <w:r w:rsidR="00E96645" w:rsidRPr="00F873FD">
        <w:rPr>
          <w:rFonts w:ascii="Times New Roman" w:hAnsi="Times New Roman" w:cs="Times New Roman"/>
          <w:sz w:val="24"/>
          <w:szCs w:val="24"/>
          <w:lang w:eastAsia="cs-CZ"/>
        </w:rPr>
        <w:t>tě</w:t>
      </w:r>
      <w:r w:rsidR="00DE0EE9" w:rsidRPr="00F873FD">
        <w:rPr>
          <w:rFonts w:ascii="Times New Roman" w:hAnsi="Times New Roman" w:cs="Times New Roman"/>
          <w:sz w:val="24"/>
          <w:szCs w:val="24"/>
          <w:lang w:eastAsia="cs-CZ"/>
        </w:rPr>
        <w:t xml:space="preserve"> je </w:t>
      </w:r>
      <w:r w:rsidR="009E699A" w:rsidRPr="00F873FD">
        <w:rPr>
          <w:rFonts w:ascii="Times New Roman" w:hAnsi="Times New Roman" w:cs="Times New Roman"/>
          <w:sz w:val="24"/>
          <w:szCs w:val="24"/>
          <w:lang w:eastAsia="cs-CZ"/>
        </w:rPr>
        <w:t>O</w:t>
      </w:r>
      <w:r w:rsidR="00DE0EE9" w:rsidRPr="00F873FD">
        <w:rPr>
          <w:rFonts w:ascii="Times New Roman" w:hAnsi="Times New Roman" w:cs="Times New Roman"/>
          <w:sz w:val="24"/>
          <w:szCs w:val="24"/>
          <w:lang w:eastAsia="cs-CZ"/>
        </w:rPr>
        <w:t>bec</w:t>
      </w:r>
      <w:r w:rsidR="00D34837" w:rsidRPr="00F873FD">
        <w:rPr>
          <w:rFonts w:ascii="Times New Roman" w:hAnsi="Times New Roman" w:cs="Times New Roman"/>
          <w:sz w:val="24"/>
          <w:szCs w:val="24"/>
          <w:lang w:eastAsia="cs-CZ"/>
        </w:rPr>
        <w:t xml:space="preserve"> Chelčice</w:t>
      </w:r>
      <w:r w:rsidR="009274BD" w:rsidRPr="00F873FD">
        <w:rPr>
          <w:rFonts w:ascii="Times New Roman" w:hAnsi="Times New Roman" w:cs="Times New Roman"/>
          <w:sz w:val="24"/>
          <w:szCs w:val="24"/>
          <w:lang w:eastAsia="cs-CZ"/>
        </w:rPr>
        <w:t xml:space="preserve">, </w:t>
      </w:r>
      <w:r w:rsidR="00DD7CA0" w:rsidRPr="00F873FD">
        <w:rPr>
          <w:rFonts w:ascii="Times New Roman" w:hAnsi="Times New Roman" w:cs="Times New Roman"/>
          <w:sz w:val="24"/>
          <w:szCs w:val="24"/>
          <w:lang w:eastAsia="cs-CZ"/>
        </w:rPr>
        <w:t>IČ</w:t>
      </w:r>
      <w:r w:rsidR="00D34837" w:rsidRPr="00F873FD">
        <w:rPr>
          <w:rFonts w:ascii="Times New Roman" w:hAnsi="Times New Roman" w:cs="Times New Roman"/>
          <w:sz w:val="24"/>
          <w:szCs w:val="24"/>
          <w:lang w:eastAsia="cs-CZ"/>
        </w:rPr>
        <w:t>: 00251241</w:t>
      </w:r>
      <w:r w:rsidR="00DD7CA0" w:rsidRPr="00F873FD">
        <w:rPr>
          <w:rFonts w:ascii="Times New Roman" w:hAnsi="Times New Roman" w:cs="Times New Roman"/>
          <w:sz w:val="24"/>
          <w:szCs w:val="24"/>
          <w:lang w:eastAsia="cs-CZ"/>
        </w:rPr>
        <w:t xml:space="preserve">, </w:t>
      </w:r>
    </w:p>
    <w:p w:rsidR="00900977" w:rsidRDefault="009E699A" w:rsidP="009E699A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F873FD">
        <w:rPr>
          <w:rFonts w:ascii="Times New Roman" w:hAnsi="Times New Roman" w:cs="Times New Roman"/>
          <w:sz w:val="24"/>
          <w:szCs w:val="24"/>
          <w:lang w:eastAsia="cs-CZ"/>
        </w:rPr>
        <w:t xml:space="preserve">             se sídlem </w:t>
      </w:r>
      <w:r w:rsidR="00D34837" w:rsidRPr="00F873FD">
        <w:rPr>
          <w:rFonts w:ascii="Times New Roman" w:hAnsi="Times New Roman" w:cs="Times New Roman"/>
          <w:sz w:val="24"/>
          <w:szCs w:val="24"/>
          <w:lang w:eastAsia="cs-CZ"/>
        </w:rPr>
        <w:t>Chelčice 123, 389 01 Vodňany</w:t>
      </w:r>
      <w:r w:rsidRPr="00F873FD">
        <w:rPr>
          <w:rFonts w:ascii="Times New Roman" w:hAnsi="Times New Roman" w:cs="Times New Roman"/>
          <w:sz w:val="24"/>
          <w:szCs w:val="24"/>
          <w:lang w:eastAsia="cs-CZ"/>
        </w:rPr>
        <w:t xml:space="preserve"> (dále jen "</w:t>
      </w:r>
      <w:r w:rsidR="00900977">
        <w:rPr>
          <w:rFonts w:ascii="Times New Roman" w:hAnsi="Times New Roman" w:cs="Times New Roman"/>
          <w:sz w:val="24"/>
          <w:szCs w:val="24"/>
          <w:lang w:eastAsia="cs-CZ"/>
        </w:rPr>
        <w:t>provozovatel</w:t>
      </w:r>
      <w:r w:rsidRPr="00F873FD">
        <w:rPr>
          <w:rFonts w:ascii="Times New Roman" w:hAnsi="Times New Roman" w:cs="Times New Roman"/>
          <w:sz w:val="24"/>
          <w:szCs w:val="24"/>
          <w:lang w:eastAsia="cs-CZ"/>
        </w:rPr>
        <w:t xml:space="preserve"> pohřebiště"), </w:t>
      </w:r>
    </w:p>
    <w:p w:rsidR="002A09A8" w:rsidRPr="00F873FD" w:rsidRDefault="00900977" w:rsidP="009E699A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             </w:t>
      </w:r>
      <w:r w:rsidR="009E699A" w:rsidRPr="00F873FD">
        <w:rPr>
          <w:rFonts w:ascii="Times New Roman" w:hAnsi="Times New Roman" w:cs="Times New Roman"/>
          <w:sz w:val="24"/>
          <w:szCs w:val="24"/>
          <w:lang w:eastAsia="cs-CZ"/>
        </w:rPr>
        <w:t>zastoupená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DD7CA0" w:rsidRPr="00F873FD">
        <w:rPr>
          <w:rFonts w:ascii="Times New Roman" w:hAnsi="Times New Roman" w:cs="Times New Roman"/>
          <w:sz w:val="24"/>
          <w:szCs w:val="24"/>
          <w:lang w:eastAsia="cs-CZ"/>
        </w:rPr>
        <w:t>starostou obce</w:t>
      </w:r>
      <w:r w:rsidR="00D34837" w:rsidRPr="00F873FD">
        <w:rPr>
          <w:rFonts w:ascii="Times New Roman" w:hAnsi="Times New Roman" w:cs="Times New Roman"/>
          <w:sz w:val="24"/>
          <w:szCs w:val="24"/>
          <w:lang w:eastAsia="cs-CZ"/>
        </w:rPr>
        <w:t>.</w:t>
      </w:r>
    </w:p>
    <w:p w:rsidR="00D91F18" w:rsidRPr="00F873FD" w:rsidRDefault="00D91F18" w:rsidP="006023C9">
      <w:pPr>
        <w:pStyle w:val="Standard"/>
        <w:keepNext/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cs-CZ"/>
        </w:rPr>
      </w:pPr>
      <w:r w:rsidRPr="00F873F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cs-CZ"/>
        </w:rPr>
        <w:t>Článek 2</w:t>
      </w:r>
      <w:r w:rsidRPr="00F873F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cs-CZ"/>
        </w:rPr>
        <w:br/>
      </w:r>
      <w:r w:rsidR="009E699A" w:rsidRPr="00F873F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cs-CZ"/>
        </w:rPr>
        <w:t>Provozní doba pohřebiště</w:t>
      </w:r>
    </w:p>
    <w:p w:rsidR="009E699A" w:rsidRPr="00F873FD" w:rsidRDefault="009E699A" w:rsidP="009E699A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9E699A">
        <w:rPr>
          <w:sz w:val="24"/>
          <w:szCs w:val="24"/>
          <w:lang w:eastAsia="cs-CZ"/>
        </w:rPr>
        <w:t xml:space="preserve">    </w:t>
      </w:r>
      <w:r w:rsidRPr="00F873FD">
        <w:rPr>
          <w:rFonts w:ascii="Times New Roman" w:hAnsi="Times New Roman" w:cs="Times New Roman"/>
          <w:sz w:val="24"/>
          <w:szCs w:val="24"/>
          <w:lang w:eastAsia="cs-CZ"/>
        </w:rPr>
        <w:t xml:space="preserve">Pohřebiště je zpřístupněno veřejnosti pouze od východu slunce do západu slunce. Mimo  </w:t>
      </w:r>
    </w:p>
    <w:p w:rsidR="009E699A" w:rsidRDefault="009E699A" w:rsidP="009E699A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F873FD">
        <w:rPr>
          <w:rFonts w:ascii="Times New Roman" w:hAnsi="Times New Roman" w:cs="Times New Roman"/>
          <w:sz w:val="24"/>
          <w:szCs w:val="24"/>
          <w:lang w:eastAsia="cs-CZ"/>
        </w:rPr>
        <w:t xml:space="preserve">    tuto dobu je z důvodu bezpečnosti vstup zakázán.</w:t>
      </w:r>
    </w:p>
    <w:p w:rsidR="00BF6371" w:rsidRPr="00F873FD" w:rsidRDefault="00BF6371" w:rsidP="009E699A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</w:p>
    <w:p w:rsidR="009E699A" w:rsidRPr="00BF6371" w:rsidRDefault="009E699A" w:rsidP="009E699A">
      <w:pPr>
        <w:pStyle w:val="Standard"/>
        <w:keepNext/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cs-CZ"/>
        </w:rPr>
      </w:pPr>
      <w:r w:rsidRPr="00F873F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cs-CZ"/>
        </w:rPr>
        <w:t>Článek 3</w:t>
      </w:r>
      <w:r w:rsidRPr="00F873F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cs-CZ"/>
        </w:rPr>
        <w:br/>
      </w:r>
      <w:r w:rsidRPr="00BF63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cs-CZ"/>
        </w:rPr>
        <w:t>Pořádek na pohřebišti</w:t>
      </w:r>
    </w:p>
    <w:p w:rsidR="00F873FD" w:rsidRPr="00F873FD" w:rsidRDefault="009E699A" w:rsidP="001D6868">
      <w:pPr>
        <w:widowControl/>
        <w:suppressAutoHyphens w:val="0"/>
        <w:autoSpaceDE w:val="0"/>
        <w:adjustRightInd w:val="0"/>
        <w:spacing w:after="0" w:line="240" w:lineRule="auto"/>
        <w:ind w:left="-142"/>
        <w:textAlignment w:val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F873FD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    1. Návštěvníci pohřebiště jsou povinni zdržet se takového jednání, které by se dotýkalo </w:t>
      </w:r>
      <w:r w:rsidR="00F873FD" w:rsidRPr="00F873FD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 </w:t>
      </w:r>
    </w:p>
    <w:p w:rsidR="009E699A" w:rsidRPr="00F873FD" w:rsidRDefault="00F873FD" w:rsidP="001D6868">
      <w:pPr>
        <w:widowControl/>
        <w:suppressAutoHyphens w:val="0"/>
        <w:autoSpaceDE w:val="0"/>
        <w:adjustRightInd w:val="0"/>
        <w:spacing w:after="0" w:line="240" w:lineRule="auto"/>
        <w:ind w:left="-142"/>
        <w:textAlignment w:val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F873FD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        </w:t>
      </w:r>
      <w:r w:rsidR="009E699A" w:rsidRPr="00F873FD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důstojnosti zemřelých nebo mravního cítění pozůstalých na veřejnosti, tzn. zejména </w:t>
      </w:r>
    </w:p>
    <w:p w:rsidR="00F873FD" w:rsidRPr="00F873FD" w:rsidRDefault="009E699A" w:rsidP="001D6868">
      <w:pPr>
        <w:widowControl/>
        <w:suppressAutoHyphens w:val="0"/>
        <w:autoSpaceDE w:val="0"/>
        <w:adjustRightInd w:val="0"/>
        <w:spacing w:after="0" w:line="240" w:lineRule="auto"/>
        <w:ind w:left="-142"/>
        <w:textAlignment w:val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F873FD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       chovat se hlučně, používat audio a video přijímače, kouřit, požívat alkoholické nápoje a </w:t>
      </w:r>
    </w:p>
    <w:p w:rsidR="00F873FD" w:rsidRPr="00F873FD" w:rsidRDefault="00F873FD" w:rsidP="001D6868">
      <w:pPr>
        <w:widowControl/>
        <w:suppressAutoHyphens w:val="0"/>
        <w:autoSpaceDE w:val="0"/>
        <w:adjustRightInd w:val="0"/>
        <w:spacing w:after="0" w:line="240" w:lineRule="auto"/>
        <w:ind w:left="-142"/>
        <w:textAlignment w:val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F873FD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        </w:t>
      </w:r>
      <w:r w:rsidR="009E699A" w:rsidRPr="00F873FD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jiné omamné a psychotropní látky, odhazovat odpadky mimo odpadové nádoby, nechat </w:t>
      </w:r>
      <w:r w:rsidRPr="00F873FD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    </w:t>
      </w:r>
    </w:p>
    <w:p w:rsidR="00F873FD" w:rsidRPr="00F873FD" w:rsidRDefault="00F873FD" w:rsidP="001D6868">
      <w:pPr>
        <w:widowControl/>
        <w:suppressAutoHyphens w:val="0"/>
        <w:autoSpaceDE w:val="0"/>
        <w:adjustRightInd w:val="0"/>
        <w:spacing w:after="0" w:line="240" w:lineRule="auto"/>
        <w:ind w:left="-142"/>
        <w:textAlignment w:val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F873FD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        </w:t>
      </w:r>
      <w:r w:rsidR="009E699A" w:rsidRPr="00F873FD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volně pobíhat psy, kočky a jiná zvířata a používat prostory pohřebiště i jeho vybavení k </w:t>
      </w:r>
    </w:p>
    <w:p w:rsidR="009E699A" w:rsidRDefault="00F873FD" w:rsidP="001D6868">
      <w:pPr>
        <w:widowControl/>
        <w:suppressAutoHyphens w:val="0"/>
        <w:autoSpaceDE w:val="0"/>
        <w:adjustRightInd w:val="0"/>
        <w:spacing w:after="0" w:line="240" w:lineRule="auto"/>
        <w:ind w:left="-142"/>
        <w:textAlignment w:val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F873FD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       </w:t>
      </w:r>
      <w:r w:rsidR="009E699A" w:rsidRPr="00F873FD">
        <w:rPr>
          <w:rFonts w:ascii="Times New Roman" w:hAnsi="Times New Roman" w:cs="Times New Roman"/>
          <w:color w:val="000000"/>
          <w:kern w:val="0"/>
          <w:sz w:val="24"/>
          <w:szCs w:val="24"/>
        </w:rPr>
        <w:t>jiným účelům, než k jakým jsou určeny.</w:t>
      </w:r>
    </w:p>
    <w:p w:rsidR="00F873FD" w:rsidRDefault="00F873FD" w:rsidP="001D6868">
      <w:pPr>
        <w:widowControl/>
        <w:suppressAutoHyphens w:val="0"/>
        <w:autoSpaceDE w:val="0"/>
        <w:adjustRightInd w:val="0"/>
        <w:spacing w:after="0" w:line="240" w:lineRule="auto"/>
        <w:ind w:left="-142"/>
        <w:textAlignment w:val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:rsidR="00900977" w:rsidRPr="00F873FD" w:rsidRDefault="00900977" w:rsidP="001D6868">
      <w:pPr>
        <w:widowControl/>
        <w:suppressAutoHyphens w:val="0"/>
        <w:autoSpaceDE w:val="0"/>
        <w:adjustRightInd w:val="0"/>
        <w:spacing w:after="0" w:line="240" w:lineRule="auto"/>
        <w:ind w:left="-142"/>
        <w:textAlignment w:val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:rsidR="00F873FD" w:rsidRDefault="009E699A" w:rsidP="009E699A">
      <w:pPr>
        <w:widowControl/>
        <w:suppressAutoHyphens w:val="0"/>
        <w:autoSpaceDE w:val="0"/>
        <w:adjustRightInd w:val="0"/>
        <w:spacing w:after="0" w:line="240" w:lineRule="auto"/>
        <w:ind w:left="-142"/>
        <w:jc w:val="both"/>
        <w:textAlignment w:val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F873FD">
        <w:rPr>
          <w:rFonts w:ascii="Times New Roman" w:hAnsi="Times New Roman" w:cs="Times New Roman"/>
          <w:color w:val="000000"/>
          <w:kern w:val="0"/>
          <w:sz w:val="24"/>
          <w:szCs w:val="24"/>
        </w:rPr>
        <w:lastRenderedPageBreak/>
        <w:t xml:space="preserve">   2. </w:t>
      </w:r>
      <w:r w:rsidR="00F873FD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="001D6868" w:rsidRPr="00F873FD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Na pohřebišti je možné se zdržovat pouze v provozní době pohřebiště stanovené v článku </w:t>
      </w:r>
      <w:r w:rsidR="00F873FD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</w:p>
    <w:p w:rsidR="009E699A" w:rsidRDefault="00900977" w:rsidP="009E699A">
      <w:pPr>
        <w:widowControl/>
        <w:suppressAutoHyphens w:val="0"/>
        <w:autoSpaceDE w:val="0"/>
        <w:adjustRightInd w:val="0"/>
        <w:spacing w:after="0" w:line="240" w:lineRule="auto"/>
        <w:ind w:left="-142"/>
        <w:jc w:val="both"/>
        <w:textAlignment w:val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       </w:t>
      </w:r>
      <w:r w:rsidR="001D6868" w:rsidRPr="00F873FD">
        <w:rPr>
          <w:rFonts w:ascii="Times New Roman" w:hAnsi="Times New Roman" w:cs="Times New Roman"/>
          <w:color w:val="000000"/>
          <w:kern w:val="0"/>
          <w:sz w:val="24"/>
          <w:szCs w:val="24"/>
        </w:rPr>
        <w:t>2 tohoto řádu.</w:t>
      </w:r>
    </w:p>
    <w:p w:rsidR="00900977" w:rsidRPr="00F873FD" w:rsidRDefault="00900977" w:rsidP="009E699A">
      <w:pPr>
        <w:widowControl/>
        <w:suppressAutoHyphens w:val="0"/>
        <w:autoSpaceDE w:val="0"/>
        <w:adjustRightInd w:val="0"/>
        <w:spacing w:after="0" w:line="240" w:lineRule="auto"/>
        <w:ind w:left="-142"/>
        <w:jc w:val="both"/>
        <w:textAlignment w:val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:rsidR="009E699A" w:rsidRDefault="009E699A" w:rsidP="009E699A">
      <w:pPr>
        <w:widowControl/>
        <w:suppressAutoHyphens w:val="0"/>
        <w:autoSpaceDE w:val="0"/>
        <w:adjustRightInd w:val="0"/>
        <w:spacing w:after="0" w:line="240" w:lineRule="auto"/>
        <w:ind w:left="-142"/>
        <w:jc w:val="both"/>
        <w:textAlignment w:val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F873FD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  3. Dětem do 10 let věku je dovolen vstup na pohřebiště pouze v doprovodu dospělých osob.</w:t>
      </w:r>
    </w:p>
    <w:p w:rsidR="00F873FD" w:rsidRPr="00F873FD" w:rsidRDefault="00F873FD" w:rsidP="009E699A">
      <w:pPr>
        <w:widowControl/>
        <w:suppressAutoHyphens w:val="0"/>
        <w:autoSpaceDE w:val="0"/>
        <w:adjustRightInd w:val="0"/>
        <w:spacing w:after="0" w:line="240" w:lineRule="auto"/>
        <w:ind w:left="-142"/>
        <w:jc w:val="both"/>
        <w:textAlignment w:val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:rsidR="00F873FD" w:rsidRDefault="009E699A" w:rsidP="009E699A">
      <w:pPr>
        <w:pStyle w:val="Bezmezer"/>
        <w:rPr>
          <w:rFonts w:ascii="Times New Roman" w:hAnsi="Times New Roman" w:cs="Times New Roman"/>
          <w:kern w:val="0"/>
          <w:sz w:val="24"/>
          <w:szCs w:val="24"/>
        </w:rPr>
      </w:pPr>
      <w:r w:rsidRPr="00F873FD">
        <w:rPr>
          <w:rFonts w:ascii="Times New Roman" w:hAnsi="Times New Roman" w:cs="Times New Roman"/>
          <w:kern w:val="0"/>
          <w:sz w:val="24"/>
          <w:szCs w:val="24"/>
        </w:rPr>
        <w:t xml:space="preserve">4. Na pohřebišti není dovolena jízda s vozidly s výjimkou vozíků invalidních občanů, kteří </w:t>
      </w:r>
      <w:r w:rsidR="00F873FD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</w:p>
    <w:p w:rsidR="009E699A" w:rsidRDefault="00F873FD" w:rsidP="009E699A">
      <w:pPr>
        <w:pStyle w:val="Bezmez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    </w:t>
      </w:r>
      <w:r w:rsidR="009E699A" w:rsidRPr="00F873FD">
        <w:rPr>
          <w:rFonts w:ascii="Times New Roman" w:hAnsi="Times New Roman" w:cs="Times New Roman"/>
          <w:kern w:val="0"/>
          <w:sz w:val="24"/>
          <w:szCs w:val="24"/>
        </w:rPr>
        <w:t xml:space="preserve">jsou úplaty zproštěni. </w:t>
      </w:r>
    </w:p>
    <w:p w:rsidR="00F873FD" w:rsidRPr="00F873FD" w:rsidRDefault="00F873FD" w:rsidP="009E699A">
      <w:pPr>
        <w:pStyle w:val="Bezmezer"/>
        <w:rPr>
          <w:rFonts w:ascii="Times New Roman" w:hAnsi="Times New Roman" w:cs="Times New Roman"/>
          <w:kern w:val="0"/>
          <w:sz w:val="24"/>
          <w:szCs w:val="24"/>
        </w:rPr>
      </w:pPr>
    </w:p>
    <w:p w:rsidR="009E699A" w:rsidRPr="00F873FD" w:rsidRDefault="009E699A" w:rsidP="009E699A">
      <w:pPr>
        <w:pStyle w:val="Bezmezer"/>
        <w:rPr>
          <w:rFonts w:ascii="Times New Roman" w:hAnsi="Times New Roman" w:cs="Times New Roman"/>
          <w:kern w:val="0"/>
          <w:sz w:val="24"/>
          <w:szCs w:val="24"/>
        </w:rPr>
      </w:pPr>
      <w:r w:rsidRPr="00F873FD">
        <w:rPr>
          <w:rFonts w:ascii="Times New Roman" w:hAnsi="Times New Roman" w:cs="Times New Roman"/>
          <w:kern w:val="0"/>
          <w:sz w:val="24"/>
          <w:szCs w:val="24"/>
        </w:rPr>
        <w:t xml:space="preserve">5. Na pohřebišti je rovněž zakázáno pohybovat se na kolech, kolečkových bruslích, </w:t>
      </w:r>
    </w:p>
    <w:p w:rsidR="009E699A" w:rsidRDefault="009E699A" w:rsidP="009E699A">
      <w:pPr>
        <w:pStyle w:val="Bezmezer"/>
        <w:rPr>
          <w:rFonts w:ascii="Times New Roman" w:hAnsi="Times New Roman" w:cs="Times New Roman"/>
          <w:kern w:val="0"/>
          <w:sz w:val="24"/>
          <w:szCs w:val="24"/>
        </w:rPr>
      </w:pPr>
      <w:r w:rsidRPr="00F873FD">
        <w:rPr>
          <w:rFonts w:ascii="Times New Roman" w:hAnsi="Times New Roman" w:cs="Times New Roman"/>
          <w:kern w:val="0"/>
          <w:sz w:val="24"/>
          <w:szCs w:val="24"/>
        </w:rPr>
        <w:t xml:space="preserve">    koloběžkách, skateboardech apod. </w:t>
      </w:r>
    </w:p>
    <w:p w:rsidR="00F873FD" w:rsidRPr="00F873FD" w:rsidRDefault="00F873FD" w:rsidP="009E699A">
      <w:pPr>
        <w:pStyle w:val="Bezmezer"/>
        <w:rPr>
          <w:rFonts w:ascii="Times New Roman" w:hAnsi="Times New Roman" w:cs="Times New Roman"/>
          <w:kern w:val="0"/>
          <w:sz w:val="24"/>
          <w:szCs w:val="24"/>
        </w:rPr>
      </w:pPr>
    </w:p>
    <w:p w:rsidR="00E8632F" w:rsidRDefault="00F873FD" w:rsidP="009E699A">
      <w:pPr>
        <w:pStyle w:val="Bezmez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6. P</w:t>
      </w:r>
      <w:r w:rsidR="001D6868" w:rsidRPr="00F873FD">
        <w:rPr>
          <w:rFonts w:ascii="Times New Roman" w:hAnsi="Times New Roman" w:cs="Times New Roman"/>
          <w:kern w:val="0"/>
          <w:sz w:val="24"/>
          <w:szCs w:val="24"/>
        </w:rPr>
        <w:t xml:space="preserve">řístup na pohřebiště nebo do jeho částí může </w:t>
      </w:r>
      <w:r w:rsidR="00E8632F">
        <w:rPr>
          <w:rFonts w:ascii="Times New Roman" w:hAnsi="Times New Roman" w:cs="Times New Roman"/>
          <w:kern w:val="0"/>
          <w:sz w:val="24"/>
          <w:szCs w:val="24"/>
        </w:rPr>
        <w:t>provozovatel</w:t>
      </w:r>
      <w:r w:rsidR="001D6868" w:rsidRPr="00F873FD">
        <w:rPr>
          <w:rFonts w:ascii="Times New Roman" w:hAnsi="Times New Roman" w:cs="Times New Roman"/>
          <w:kern w:val="0"/>
          <w:sz w:val="24"/>
          <w:szCs w:val="24"/>
        </w:rPr>
        <w:t xml:space="preserve"> pohřebiště z oprávněných </w:t>
      </w:r>
      <w:r w:rsidR="00E8632F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</w:p>
    <w:p w:rsidR="00F873FD" w:rsidRDefault="00E8632F" w:rsidP="009E699A">
      <w:pPr>
        <w:pStyle w:val="Bezmez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    </w:t>
      </w:r>
      <w:r w:rsidR="001D6868" w:rsidRPr="00F873FD">
        <w:rPr>
          <w:rFonts w:ascii="Times New Roman" w:hAnsi="Times New Roman" w:cs="Times New Roman"/>
          <w:kern w:val="0"/>
          <w:sz w:val="24"/>
          <w:szCs w:val="24"/>
        </w:rPr>
        <w:t>důvodů (např. terénní úpravy, náledí, vichřice, exhumace</w:t>
      </w:r>
      <w:r w:rsidR="00F873FD">
        <w:rPr>
          <w:rFonts w:ascii="Times New Roman" w:hAnsi="Times New Roman" w:cs="Times New Roman"/>
          <w:kern w:val="0"/>
          <w:sz w:val="24"/>
          <w:szCs w:val="24"/>
        </w:rPr>
        <w:t xml:space="preserve">) na vymezenou dobu omezit nebo </w:t>
      </w:r>
    </w:p>
    <w:p w:rsidR="001D6868" w:rsidRDefault="00F873FD" w:rsidP="009E699A">
      <w:pPr>
        <w:pStyle w:val="Bezmez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    </w:t>
      </w:r>
      <w:r w:rsidR="001D6868" w:rsidRPr="00F873FD">
        <w:rPr>
          <w:rFonts w:ascii="Times New Roman" w:hAnsi="Times New Roman" w:cs="Times New Roman"/>
          <w:kern w:val="0"/>
          <w:sz w:val="24"/>
          <w:szCs w:val="24"/>
        </w:rPr>
        <w:t>zakázat.</w:t>
      </w:r>
    </w:p>
    <w:p w:rsidR="00F873FD" w:rsidRPr="00F873FD" w:rsidRDefault="00F873FD" w:rsidP="009E699A">
      <w:pPr>
        <w:pStyle w:val="Bezmezer"/>
        <w:rPr>
          <w:rFonts w:ascii="Times New Roman" w:hAnsi="Times New Roman" w:cs="Times New Roman"/>
          <w:kern w:val="0"/>
          <w:sz w:val="24"/>
          <w:szCs w:val="24"/>
        </w:rPr>
      </w:pPr>
    </w:p>
    <w:p w:rsidR="001D6868" w:rsidRDefault="001D6868" w:rsidP="009E699A">
      <w:pPr>
        <w:pStyle w:val="Bezmezer"/>
        <w:rPr>
          <w:rFonts w:ascii="Times New Roman" w:hAnsi="Times New Roman" w:cs="Times New Roman"/>
          <w:kern w:val="0"/>
          <w:sz w:val="24"/>
          <w:szCs w:val="24"/>
        </w:rPr>
      </w:pPr>
      <w:r w:rsidRPr="00F873FD">
        <w:rPr>
          <w:rFonts w:ascii="Times New Roman" w:hAnsi="Times New Roman" w:cs="Times New Roman"/>
          <w:kern w:val="0"/>
          <w:sz w:val="24"/>
          <w:szCs w:val="24"/>
        </w:rPr>
        <w:t>7. Vstup do prostor hřbitovní márnice je pro veřejnost zakázán.</w:t>
      </w:r>
    </w:p>
    <w:p w:rsidR="00F873FD" w:rsidRPr="00F873FD" w:rsidRDefault="00F873FD" w:rsidP="009E699A">
      <w:pPr>
        <w:pStyle w:val="Bezmezer"/>
        <w:rPr>
          <w:rFonts w:ascii="Times New Roman" w:hAnsi="Times New Roman" w:cs="Times New Roman"/>
          <w:kern w:val="0"/>
          <w:sz w:val="24"/>
          <w:szCs w:val="24"/>
        </w:rPr>
      </w:pPr>
    </w:p>
    <w:p w:rsidR="009E699A" w:rsidRPr="00F873FD" w:rsidRDefault="001D6868" w:rsidP="009E699A">
      <w:pPr>
        <w:pStyle w:val="Bezmezer"/>
        <w:rPr>
          <w:rFonts w:ascii="Times New Roman" w:hAnsi="Times New Roman" w:cs="Times New Roman"/>
          <w:kern w:val="0"/>
          <w:sz w:val="24"/>
          <w:szCs w:val="24"/>
        </w:rPr>
      </w:pPr>
      <w:r w:rsidRPr="00F873FD">
        <w:rPr>
          <w:rFonts w:ascii="Times New Roman" w:hAnsi="Times New Roman" w:cs="Times New Roman"/>
          <w:kern w:val="0"/>
          <w:sz w:val="24"/>
          <w:szCs w:val="24"/>
        </w:rPr>
        <w:t>8</w:t>
      </w:r>
      <w:r w:rsidR="009E699A" w:rsidRPr="00F873FD">
        <w:rPr>
          <w:rFonts w:ascii="Times New Roman" w:hAnsi="Times New Roman" w:cs="Times New Roman"/>
          <w:kern w:val="0"/>
          <w:sz w:val="24"/>
          <w:szCs w:val="24"/>
        </w:rPr>
        <w:t xml:space="preserve">. Z hygienických důvodů není dovoleno na pohřebišti pít vodu z vodovodních výpustí a </w:t>
      </w:r>
    </w:p>
    <w:p w:rsidR="009E699A" w:rsidRDefault="009E699A" w:rsidP="009E699A">
      <w:pPr>
        <w:pStyle w:val="Bezmezer"/>
        <w:rPr>
          <w:rFonts w:ascii="Times New Roman" w:hAnsi="Times New Roman" w:cs="Times New Roman"/>
          <w:kern w:val="0"/>
          <w:sz w:val="24"/>
          <w:szCs w:val="24"/>
        </w:rPr>
      </w:pPr>
      <w:r w:rsidRPr="00F873FD">
        <w:rPr>
          <w:rFonts w:ascii="Times New Roman" w:hAnsi="Times New Roman" w:cs="Times New Roman"/>
          <w:kern w:val="0"/>
          <w:sz w:val="24"/>
          <w:szCs w:val="24"/>
        </w:rPr>
        <w:t xml:space="preserve">    studní. Rovněž není dovoleno tuto vodu odnášet v náhradních obalech mimo pohřebiště. </w:t>
      </w:r>
    </w:p>
    <w:p w:rsidR="00F873FD" w:rsidRPr="00F873FD" w:rsidRDefault="00F873FD" w:rsidP="009E699A">
      <w:pPr>
        <w:pStyle w:val="Bezmezer"/>
        <w:rPr>
          <w:rFonts w:ascii="Times New Roman" w:hAnsi="Times New Roman" w:cs="Times New Roman"/>
          <w:kern w:val="0"/>
          <w:sz w:val="24"/>
          <w:szCs w:val="24"/>
        </w:rPr>
      </w:pPr>
    </w:p>
    <w:p w:rsidR="009E699A" w:rsidRPr="00F873FD" w:rsidRDefault="001D6868" w:rsidP="009E699A">
      <w:pPr>
        <w:pStyle w:val="Bezmezer"/>
        <w:rPr>
          <w:rFonts w:ascii="Times New Roman" w:hAnsi="Times New Roman" w:cs="Times New Roman"/>
          <w:kern w:val="0"/>
          <w:sz w:val="24"/>
          <w:szCs w:val="24"/>
        </w:rPr>
      </w:pPr>
      <w:r w:rsidRPr="00F873FD">
        <w:rPr>
          <w:rFonts w:ascii="Times New Roman" w:hAnsi="Times New Roman" w:cs="Times New Roman"/>
          <w:kern w:val="0"/>
          <w:sz w:val="24"/>
          <w:szCs w:val="24"/>
        </w:rPr>
        <w:t>9</w:t>
      </w:r>
      <w:r w:rsidR="009E699A" w:rsidRPr="00F873FD">
        <w:rPr>
          <w:rFonts w:ascii="Times New Roman" w:hAnsi="Times New Roman" w:cs="Times New Roman"/>
          <w:kern w:val="0"/>
          <w:sz w:val="24"/>
          <w:szCs w:val="24"/>
        </w:rPr>
        <w:t xml:space="preserve">. Svítidla mohou návštěvníci a nájemci na pohřebišti rozsvěcovat jen pokud jsou vhodným </w:t>
      </w:r>
    </w:p>
    <w:p w:rsidR="009E699A" w:rsidRPr="00F873FD" w:rsidRDefault="009E699A" w:rsidP="009E699A">
      <w:pPr>
        <w:pStyle w:val="Bezmezer"/>
        <w:rPr>
          <w:rFonts w:ascii="Times New Roman" w:hAnsi="Times New Roman" w:cs="Times New Roman"/>
          <w:kern w:val="0"/>
          <w:sz w:val="24"/>
          <w:szCs w:val="24"/>
        </w:rPr>
      </w:pPr>
      <w:r w:rsidRPr="00F873FD">
        <w:rPr>
          <w:rFonts w:ascii="Times New Roman" w:hAnsi="Times New Roman" w:cs="Times New Roman"/>
          <w:kern w:val="0"/>
          <w:sz w:val="24"/>
          <w:szCs w:val="24"/>
        </w:rPr>
        <w:t xml:space="preserve">    způsobem zabezpečena proti vznik</w:t>
      </w:r>
      <w:r w:rsidR="00900977">
        <w:rPr>
          <w:rFonts w:ascii="Times New Roman" w:hAnsi="Times New Roman" w:cs="Times New Roman"/>
          <w:kern w:val="0"/>
          <w:sz w:val="24"/>
          <w:szCs w:val="24"/>
        </w:rPr>
        <w:t xml:space="preserve">u požáru. Provozovatel </w:t>
      </w:r>
      <w:r w:rsidRPr="00F873FD">
        <w:rPr>
          <w:rFonts w:ascii="Times New Roman" w:hAnsi="Times New Roman" w:cs="Times New Roman"/>
          <w:kern w:val="0"/>
          <w:sz w:val="24"/>
          <w:szCs w:val="24"/>
        </w:rPr>
        <w:t xml:space="preserve"> může v odůvodněných </w:t>
      </w:r>
    </w:p>
    <w:p w:rsidR="009E699A" w:rsidRDefault="009E699A" w:rsidP="009E699A">
      <w:pPr>
        <w:pStyle w:val="Bezmezer"/>
        <w:rPr>
          <w:rFonts w:ascii="Times New Roman" w:hAnsi="Times New Roman" w:cs="Times New Roman"/>
          <w:kern w:val="0"/>
          <w:sz w:val="24"/>
          <w:szCs w:val="24"/>
        </w:rPr>
      </w:pPr>
      <w:r w:rsidRPr="00F873FD">
        <w:rPr>
          <w:rFonts w:ascii="Times New Roman" w:hAnsi="Times New Roman" w:cs="Times New Roman"/>
          <w:kern w:val="0"/>
          <w:sz w:val="24"/>
          <w:szCs w:val="24"/>
        </w:rPr>
        <w:t xml:space="preserve">    případech používání svítidel na pohřebišti omezit nebo i zakázat. </w:t>
      </w:r>
    </w:p>
    <w:p w:rsidR="00F873FD" w:rsidRPr="00F873FD" w:rsidRDefault="00F873FD" w:rsidP="009E699A">
      <w:pPr>
        <w:pStyle w:val="Bezmezer"/>
        <w:rPr>
          <w:rFonts w:ascii="Times New Roman" w:hAnsi="Times New Roman" w:cs="Times New Roman"/>
          <w:kern w:val="0"/>
          <w:sz w:val="24"/>
          <w:szCs w:val="24"/>
        </w:rPr>
      </w:pPr>
    </w:p>
    <w:p w:rsidR="009E699A" w:rsidRPr="00F873FD" w:rsidRDefault="001D6868" w:rsidP="009E699A">
      <w:pPr>
        <w:pStyle w:val="Bezmezer"/>
        <w:rPr>
          <w:rFonts w:ascii="Times New Roman" w:hAnsi="Times New Roman" w:cs="Times New Roman"/>
          <w:kern w:val="0"/>
          <w:sz w:val="24"/>
          <w:szCs w:val="24"/>
        </w:rPr>
      </w:pPr>
      <w:r w:rsidRPr="00F873FD">
        <w:rPr>
          <w:rFonts w:ascii="Times New Roman" w:hAnsi="Times New Roman" w:cs="Times New Roman"/>
          <w:kern w:val="0"/>
          <w:sz w:val="24"/>
          <w:szCs w:val="24"/>
        </w:rPr>
        <w:t>10</w:t>
      </w:r>
      <w:r w:rsidR="009E699A" w:rsidRPr="00F873FD">
        <w:rPr>
          <w:rFonts w:ascii="Times New Roman" w:hAnsi="Times New Roman" w:cs="Times New Roman"/>
          <w:kern w:val="0"/>
          <w:sz w:val="24"/>
          <w:szCs w:val="24"/>
        </w:rPr>
        <w:t xml:space="preserve">. Ukládání nádob, nářadí, jiných předmětů, včetně dílů hrobového zařízení na zelené pásy a </w:t>
      </w:r>
    </w:p>
    <w:p w:rsidR="009E699A" w:rsidRPr="00F873FD" w:rsidRDefault="009E699A" w:rsidP="009E699A">
      <w:pPr>
        <w:pStyle w:val="Bezmezer"/>
        <w:rPr>
          <w:rFonts w:ascii="Times New Roman" w:hAnsi="Times New Roman" w:cs="Times New Roman"/>
          <w:kern w:val="0"/>
          <w:sz w:val="24"/>
          <w:szCs w:val="24"/>
        </w:rPr>
      </w:pPr>
      <w:r w:rsidRPr="00F873FD">
        <w:rPr>
          <w:rFonts w:ascii="Times New Roman" w:hAnsi="Times New Roman" w:cs="Times New Roman"/>
          <w:kern w:val="0"/>
          <w:sz w:val="24"/>
          <w:szCs w:val="24"/>
        </w:rPr>
        <w:t xml:space="preserve">    místa kolem hrobových míst není dovoleno. Nádoby na odpadky na pohřebišti slouží jen </w:t>
      </w:r>
    </w:p>
    <w:p w:rsidR="009E699A" w:rsidRDefault="009E699A" w:rsidP="009E699A">
      <w:pPr>
        <w:pStyle w:val="Bezmezer"/>
        <w:rPr>
          <w:rFonts w:ascii="Times New Roman" w:hAnsi="Times New Roman" w:cs="Times New Roman"/>
          <w:kern w:val="0"/>
          <w:sz w:val="24"/>
          <w:szCs w:val="24"/>
        </w:rPr>
      </w:pPr>
      <w:r w:rsidRPr="00F873FD">
        <w:rPr>
          <w:rFonts w:ascii="Times New Roman" w:hAnsi="Times New Roman" w:cs="Times New Roman"/>
          <w:kern w:val="0"/>
          <w:sz w:val="24"/>
          <w:szCs w:val="24"/>
        </w:rPr>
        <w:t xml:space="preserve">    pro ukládání odpadu z pohřebiště – mimo odpadu stavebního a nebezpečného.</w:t>
      </w:r>
    </w:p>
    <w:p w:rsidR="00F873FD" w:rsidRPr="00F873FD" w:rsidRDefault="00F873FD" w:rsidP="009E699A">
      <w:pPr>
        <w:pStyle w:val="Bezmezer"/>
        <w:rPr>
          <w:rFonts w:ascii="Times New Roman" w:hAnsi="Times New Roman" w:cs="Times New Roman"/>
          <w:kern w:val="0"/>
          <w:sz w:val="24"/>
          <w:szCs w:val="24"/>
        </w:rPr>
      </w:pPr>
    </w:p>
    <w:p w:rsidR="009E699A" w:rsidRDefault="001D6868" w:rsidP="009E699A">
      <w:pPr>
        <w:pStyle w:val="Bezmezer"/>
        <w:rPr>
          <w:rFonts w:ascii="Times New Roman" w:hAnsi="Times New Roman" w:cs="Times New Roman"/>
          <w:kern w:val="0"/>
          <w:sz w:val="24"/>
          <w:szCs w:val="24"/>
        </w:rPr>
      </w:pPr>
      <w:r w:rsidRPr="00F873FD">
        <w:rPr>
          <w:rFonts w:ascii="Times New Roman" w:hAnsi="Times New Roman" w:cs="Times New Roman"/>
          <w:kern w:val="0"/>
          <w:sz w:val="24"/>
          <w:szCs w:val="24"/>
        </w:rPr>
        <w:t>11</w:t>
      </w:r>
      <w:r w:rsidR="009E699A" w:rsidRPr="00F873FD">
        <w:rPr>
          <w:rFonts w:ascii="Times New Roman" w:hAnsi="Times New Roman" w:cs="Times New Roman"/>
          <w:kern w:val="0"/>
          <w:sz w:val="24"/>
          <w:szCs w:val="24"/>
        </w:rPr>
        <w:t>. Návštěvníkům je zakázáno provádět jakékoli zásahy do vzrostlé zeleně na pohřebišti.</w:t>
      </w:r>
    </w:p>
    <w:p w:rsidR="00F873FD" w:rsidRPr="00F873FD" w:rsidRDefault="00F873FD" w:rsidP="009E699A">
      <w:pPr>
        <w:pStyle w:val="Bezmezer"/>
        <w:rPr>
          <w:rFonts w:ascii="Times New Roman" w:hAnsi="Times New Roman" w:cs="Times New Roman"/>
          <w:kern w:val="0"/>
          <w:sz w:val="24"/>
          <w:szCs w:val="24"/>
        </w:rPr>
      </w:pPr>
    </w:p>
    <w:p w:rsidR="00F873FD" w:rsidRDefault="001D6868" w:rsidP="009E699A">
      <w:pPr>
        <w:pStyle w:val="Bezmezer"/>
        <w:rPr>
          <w:rFonts w:ascii="Times New Roman" w:hAnsi="Times New Roman" w:cs="Times New Roman"/>
          <w:kern w:val="0"/>
          <w:sz w:val="24"/>
          <w:szCs w:val="24"/>
        </w:rPr>
      </w:pPr>
      <w:r w:rsidRPr="00F873FD">
        <w:rPr>
          <w:rFonts w:ascii="Times New Roman" w:hAnsi="Times New Roman" w:cs="Times New Roman"/>
          <w:kern w:val="0"/>
          <w:sz w:val="24"/>
          <w:szCs w:val="24"/>
        </w:rPr>
        <w:t xml:space="preserve">12. Pořádání pietních a vzpomínkových akcí na pohřebišti je možné pouze se souhlasem </w:t>
      </w:r>
    </w:p>
    <w:p w:rsidR="00900977" w:rsidRDefault="00F873FD" w:rsidP="009E699A">
      <w:pPr>
        <w:pStyle w:val="Bezmez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      </w:t>
      </w:r>
      <w:r w:rsidR="00900977">
        <w:rPr>
          <w:rFonts w:ascii="Times New Roman" w:hAnsi="Times New Roman" w:cs="Times New Roman"/>
          <w:kern w:val="0"/>
          <w:sz w:val="24"/>
          <w:szCs w:val="24"/>
        </w:rPr>
        <w:t>provozovatele pohřebiště. T</w:t>
      </w:r>
      <w:r w:rsidR="001D6868" w:rsidRPr="00F873FD">
        <w:rPr>
          <w:rFonts w:ascii="Times New Roman" w:hAnsi="Times New Roman" w:cs="Times New Roman"/>
          <w:kern w:val="0"/>
          <w:sz w:val="24"/>
          <w:szCs w:val="24"/>
        </w:rPr>
        <w:t xml:space="preserve">ím není dotčena povinnost svolavatele předem oznámit </w:t>
      </w:r>
    </w:p>
    <w:p w:rsidR="00900977" w:rsidRDefault="00900977" w:rsidP="009E699A">
      <w:pPr>
        <w:pStyle w:val="Bezmez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      </w:t>
      </w:r>
      <w:r w:rsidR="001D6868" w:rsidRPr="00F873FD">
        <w:rPr>
          <w:rFonts w:ascii="Times New Roman" w:hAnsi="Times New Roman" w:cs="Times New Roman"/>
          <w:kern w:val="0"/>
          <w:sz w:val="24"/>
          <w:szCs w:val="24"/>
        </w:rPr>
        <w:t xml:space="preserve">shromáždění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1D6868" w:rsidRPr="00F873FD">
        <w:rPr>
          <w:rFonts w:ascii="Times New Roman" w:hAnsi="Times New Roman" w:cs="Times New Roman"/>
          <w:kern w:val="0"/>
          <w:sz w:val="24"/>
          <w:szCs w:val="24"/>
        </w:rPr>
        <w:t>podle zvláštního předpisu (</w:t>
      </w:r>
      <w:proofErr w:type="spellStart"/>
      <w:r w:rsidR="001D6868" w:rsidRPr="00F873FD">
        <w:rPr>
          <w:rFonts w:ascii="Times New Roman" w:hAnsi="Times New Roman" w:cs="Times New Roman"/>
          <w:kern w:val="0"/>
          <w:sz w:val="24"/>
          <w:szCs w:val="24"/>
        </w:rPr>
        <w:t>zák.č</w:t>
      </w:r>
      <w:proofErr w:type="spellEnd"/>
      <w:r w:rsidR="001D6868" w:rsidRPr="00F873FD">
        <w:rPr>
          <w:rFonts w:ascii="Times New Roman" w:hAnsi="Times New Roman" w:cs="Times New Roman"/>
          <w:kern w:val="0"/>
          <w:sz w:val="24"/>
          <w:szCs w:val="24"/>
        </w:rPr>
        <w:t xml:space="preserve">. 84/1990 Sb., o právu shromažďovacím, ve </w:t>
      </w:r>
    </w:p>
    <w:p w:rsidR="001D6868" w:rsidRDefault="00900977" w:rsidP="009E699A">
      <w:pPr>
        <w:pStyle w:val="Bezmez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      </w:t>
      </w:r>
      <w:r w:rsidR="001D6868" w:rsidRPr="00F873FD">
        <w:rPr>
          <w:rFonts w:ascii="Times New Roman" w:hAnsi="Times New Roman" w:cs="Times New Roman"/>
          <w:kern w:val="0"/>
          <w:sz w:val="24"/>
          <w:szCs w:val="24"/>
        </w:rPr>
        <w:t>znění pozdějších předpisů).</w:t>
      </w:r>
    </w:p>
    <w:p w:rsidR="00F873FD" w:rsidRPr="00F873FD" w:rsidRDefault="00F873FD" w:rsidP="009E699A">
      <w:pPr>
        <w:pStyle w:val="Bezmezer"/>
        <w:rPr>
          <w:rFonts w:ascii="Times New Roman" w:hAnsi="Times New Roman" w:cs="Times New Roman"/>
          <w:kern w:val="0"/>
          <w:sz w:val="24"/>
          <w:szCs w:val="24"/>
        </w:rPr>
      </w:pPr>
    </w:p>
    <w:p w:rsidR="00F873FD" w:rsidRDefault="001D6868" w:rsidP="009E699A">
      <w:pPr>
        <w:pStyle w:val="Bezmezer"/>
        <w:rPr>
          <w:rFonts w:ascii="Times New Roman" w:hAnsi="Times New Roman" w:cs="Times New Roman"/>
          <w:kern w:val="0"/>
          <w:sz w:val="24"/>
          <w:szCs w:val="24"/>
        </w:rPr>
      </w:pPr>
      <w:r w:rsidRPr="00F873FD">
        <w:rPr>
          <w:rFonts w:ascii="Times New Roman" w:hAnsi="Times New Roman" w:cs="Times New Roman"/>
          <w:kern w:val="0"/>
          <w:sz w:val="24"/>
          <w:szCs w:val="24"/>
        </w:rPr>
        <w:t xml:space="preserve">13. Na pohřebišti je povoleno provádět jakékoli práce pouze v takovém rozsahu a takovým </w:t>
      </w:r>
    </w:p>
    <w:p w:rsidR="00F873FD" w:rsidRDefault="00F873FD" w:rsidP="009E699A">
      <w:pPr>
        <w:pStyle w:val="Bezmez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      </w:t>
      </w:r>
      <w:r w:rsidR="001D6868" w:rsidRPr="00F873FD">
        <w:rPr>
          <w:rFonts w:ascii="Times New Roman" w:hAnsi="Times New Roman" w:cs="Times New Roman"/>
          <w:kern w:val="0"/>
          <w:sz w:val="24"/>
          <w:szCs w:val="24"/>
        </w:rPr>
        <w:t xml:space="preserve">způsobem, který stanoví tento řád, nebo na základě předchozího písemného souhlasu </w:t>
      </w:r>
    </w:p>
    <w:p w:rsidR="001D6868" w:rsidRDefault="00F873FD" w:rsidP="009E699A">
      <w:pPr>
        <w:pStyle w:val="Bezmez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      </w:t>
      </w:r>
      <w:r w:rsidR="00E8632F">
        <w:rPr>
          <w:rFonts w:ascii="Times New Roman" w:hAnsi="Times New Roman" w:cs="Times New Roman"/>
          <w:kern w:val="0"/>
          <w:sz w:val="24"/>
          <w:szCs w:val="24"/>
        </w:rPr>
        <w:t>provozovatele</w:t>
      </w:r>
      <w:r w:rsidR="001D6868" w:rsidRPr="00F873FD">
        <w:rPr>
          <w:rFonts w:ascii="Times New Roman" w:hAnsi="Times New Roman" w:cs="Times New Roman"/>
          <w:kern w:val="0"/>
          <w:sz w:val="24"/>
          <w:szCs w:val="24"/>
        </w:rPr>
        <w:t xml:space="preserve"> pohřebiště.</w:t>
      </w:r>
    </w:p>
    <w:p w:rsidR="00F873FD" w:rsidRPr="00F873FD" w:rsidRDefault="00F873FD" w:rsidP="009E699A">
      <w:pPr>
        <w:pStyle w:val="Bezmezer"/>
        <w:rPr>
          <w:rFonts w:ascii="Times New Roman" w:hAnsi="Times New Roman" w:cs="Times New Roman"/>
          <w:kern w:val="0"/>
          <w:sz w:val="24"/>
          <w:szCs w:val="24"/>
        </w:rPr>
      </w:pPr>
    </w:p>
    <w:p w:rsidR="009E699A" w:rsidRDefault="001D6868" w:rsidP="00F873FD">
      <w:pPr>
        <w:pStyle w:val="Bezmezer"/>
        <w:rPr>
          <w:rFonts w:ascii="Times New Roman" w:hAnsi="Times New Roman" w:cs="Times New Roman"/>
          <w:kern w:val="0"/>
          <w:sz w:val="24"/>
          <w:szCs w:val="24"/>
        </w:rPr>
      </w:pPr>
      <w:r w:rsidRPr="00F873FD">
        <w:rPr>
          <w:rFonts w:ascii="Times New Roman" w:hAnsi="Times New Roman" w:cs="Times New Roman"/>
          <w:kern w:val="0"/>
          <w:sz w:val="24"/>
          <w:szCs w:val="24"/>
        </w:rPr>
        <w:t xml:space="preserve">14. Dozor nad pořádkem na pohřebišti provádí </w:t>
      </w:r>
      <w:r w:rsidR="00900977">
        <w:rPr>
          <w:rFonts w:ascii="Times New Roman" w:hAnsi="Times New Roman" w:cs="Times New Roman"/>
          <w:kern w:val="0"/>
          <w:sz w:val="24"/>
          <w:szCs w:val="24"/>
        </w:rPr>
        <w:t>provozovatel</w:t>
      </w:r>
      <w:r w:rsidRPr="00F873FD">
        <w:rPr>
          <w:rFonts w:ascii="Times New Roman" w:hAnsi="Times New Roman" w:cs="Times New Roman"/>
          <w:kern w:val="0"/>
          <w:sz w:val="24"/>
          <w:szCs w:val="24"/>
        </w:rPr>
        <w:t xml:space="preserve"> pohřebiště.</w:t>
      </w:r>
    </w:p>
    <w:p w:rsidR="00BF6371" w:rsidRPr="00F873FD" w:rsidRDefault="00BF6371" w:rsidP="00F873FD">
      <w:pPr>
        <w:pStyle w:val="Bezmezer"/>
        <w:rPr>
          <w:rFonts w:ascii="Times New Roman" w:hAnsi="Times New Roman" w:cs="Times New Roman"/>
          <w:kern w:val="0"/>
          <w:sz w:val="24"/>
          <w:szCs w:val="24"/>
        </w:rPr>
      </w:pPr>
    </w:p>
    <w:p w:rsidR="001D6868" w:rsidRPr="00F873FD" w:rsidRDefault="001D6868" w:rsidP="001D6868">
      <w:pPr>
        <w:pStyle w:val="Standard"/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cs-CZ"/>
        </w:rPr>
      </w:pPr>
      <w:r w:rsidRPr="00F873F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cs-CZ"/>
        </w:rPr>
        <w:t>Článek 4</w:t>
      </w:r>
      <w:r w:rsidRPr="00F873F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cs-CZ"/>
        </w:rPr>
        <w:br/>
        <w:t>Rozsah služeb poskytovaných na pohřebišti</w:t>
      </w:r>
    </w:p>
    <w:p w:rsidR="00F873FD" w:rsidRPr="00F873FD" w:rsidRDefault="001D6868" w:rsidP="00F873FD">
      <w:pPr>
        <w:pStyle w:val="Bezmezer"/>
        <w:rPr>
          <w:rStyle w:val="markedcontent"/>
          <w:rFonts w:ascii="Times New Roman" w:hAnsi="Times New Roman" w:cs="Times New Roman"/>
          <w:sz w:val="24"/>
          <w:szCs w:val="24"/>
        </w:rPr>
      </w:pPr>
      <w:r w:rsidRPr="00F873FD">
        <w:rPr>
          <w:rStyle w:val="markedcontent"/>
          <w:rFonts w:ascii="Times New Roman" w:hAnsi="Times New Roman" w:cs="Times New Roman"/>
          <w:sz w:val="24"/>
          <w:szCs w:val="24"/>
        </w:rPr>
        <w:t xml:space="preserve">1. </w:t>
      </w:r>
      <w:r w:rsidR="00900977">
        <w:rPr>
          <w:rStyle w:val="markedcontent"/>
          <w:rFonts w:ascii="Times New Roman" w:hAnsi="Times New Roman" w:cs="Times New Roman"/>
          <w:sz w:val="24"/>
          <w:szCs w:val="24"/>
        </w:rPr>
        <w:t>Provozovatel</w:t>
      </w:r>
      <w:r w:rsidRPr="00F873FD">
        <w:rPr>
          <w:rStyle w:val="markedcontent"/>
          <w:rFonts w:ascii="Times New Roman" w:hAnsi="Times New Roman" w:cs="Times New Roman"/>
          <w:sz w:val="24"/>
          <w:szCs w:val="24"/>
        </w:rPr>
        <w:t xml:space="preserve"> pohřebiště poskytuje zejména tyto základní služby, které jsou kalkulovány v ceně nájmu, např.: </w:t>
      </w:r>
    </w:p>
    <w:p w:rsidR="001D6868" w:rsidRPr="00F873FD" w:rsidRDefault="00171FED" w:rsidP="00F873FD">
      <w:pPr>
        <w:pStyle w:val="Bezmezer"/>
        <w:rPr>
          <w:rStyle w:val="markedcontent"/>
          <w:rFonts w:ascii="Times New Roman" w:hAnsi="Times New Roman" w:cs="Times New Roman"/>
          <w:sz w:val="24"/>
          <w:szCs w:val="24"/>
        </w:rPr>
      </w:pPr>
      <w:r w:rsidRPr="00F873FD">
        <w:rPr>
          <w:rStyle w:val="markedcontent"/>
          <w:rFonts w:ascii="Times New Roman" w:hAnsi="Times New Roman" w:cs="Times New Roman"/>
          <w:sz w:val="24"/>
          <w:szCs w:val="24"/>
        </w:rPr>
        <w:t xml:space="preserve">a) pronájem hrobových míst pro hroby, hrobky a </w:t>
      </w:r>
      <w:r w:rsidR="001D6868" w:rsidRPr="00F873FD">
        <w:rPr>
          <w:rStyle w:val="markedcontent"/>
          <w:rFonts w:ascii="Times New Roman" w:hAnsi="Times New Roman" w:cs="Times New Roman"/>
          <w:sz w:val="24"/>
          <w:szCs w:val="24"/>
        </w:rPr>
        <w:t xml:space="preserve">uložení lidských ostatků v urnách </w:t>
      </w:r>
      <w:r w:rsidRPr="00F873FD">
        <w:rPr>
          <w:rStyle w:val="markedcontent"/>
          <w:rFonts w:ascii="Times New Roman" w:hAnsi="Times New Roman" w:cs="Times New Roman"/>
          <w:sz w:val="24"/>
          <w:szCs w:val="24"/>
        </w:rPr>
        <w:t>(podmínky pro sjednání nájmu hrobového místa jsou pro všechny osoby stejné)</w:t>
      </w:r>
    </w:p>
    <w:p w:rsidR="00171FED" w:rsidRPr="00F873FD" w:rsidRDefault="00171FED" w:rsidP="00F873FD">
      <w:pPr>
        <w:pStyle w:val="Bezmezer"/>
        <w:rPr>
          <w:rStyle w:val="markedcontent"/>
          <w:rFonts w:ascii="Times New Roman" w:hAnsi="Times New Roman" w:cs="Times New Roman"/>
          <w:sz w:val="24"/>
          <w:szCs w:val="24"/>
        </w:rPr>
      </w:pPr>
      <w:r w:rsidRPr="00F873FD">
        <w:rPr>
          <w:rStyle w:val="markedcontent"/>
          <w:rFonts w:ascii="Times New Roman" w:hAnsi="Times New Roman" w:cs="Times New Roman"/>
          <w:sz w:val="24"/>
          <w:szCs w:val="24"/>
        </w:rPr>
        <w:t>b) správu</w:t>
      </w:r>
      <w:r w:rsidR="001D6868" w:rsidRPr="00F873FD">
        <w:rPr>
          <w:rStyle w:val="markedcontent"/>
          <w:rFonts w:ascii="Times New Roman" w:hAnsi="Times New Roman" w:cs="Times New Roman"/>
          <w:sz w:val="24"/>
          <w:szCs w:val="24"/>
        </w:rPr>
        <w:t xml:space="preserve"> a </w:t>
      </w:r>
      <w:r w:rsidRPr="00F873FD">
        <w:rPr>
          <w:rStyle w:val="markedcontent"/>
          <w:rFonts w:ascii="Times New Roman" w:hAnsi="Times New Roman" w:cs="Times New Roman"/>
          <w:sz w:val="24"/>
          <w:szCs w:val="24"/>
        </w:rPr>
        <w:t>vedení evidence související s pronájmem hrobových míst</w:t>
      </w:r>
    </w:p>
    <w:p w:rsidR="00171FED" w:rsidRPr="00F873FD" w:rsidRDefault="00171FED" w:rsidP="00F873FD">
      <w:pPr>
        <w:pStyle w:val="Bezmezer"/>
        <w:rPr>
          <w:rStyle w:val="markedcontent"/>
          <w:rFonts w:ascii="Times New Roman" w:hAnsi="Times New Roman" w:cs="Times New Roman"/>
          <w:sz w:val="24"/>
          <w:szCs w:val="24"/>
        </w:rPr>
      </w:pPr>
      <w:r w:rsidRPr="00F873FD"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>c) zajištění přístupnosti pohřebiště, hrobových míst</w:t>
      </w:r>
    </w:p>
    <w:p w:rsidR="00171FED" w:rsidRPr="00F873FD" w:rsidRDefault="00171FED" w:rsidP="00F873FD">
      <w:pPr>
        <w:pStyle w:val="Bezmezer"/>
        <w:rPr>
          <w:rStyle w:val="markedcontent"/>
          <w:rFonts w:ascii="Times New Roman" w:hAnsi="Times New Roman" w:cs="Times New Roman"/>
          <w:sz w:val="24"/>
          <w:szCs w:val="24"/>
        </w:rPr>
      </w:pPr>
      <w:r w:rsidRPr="00F873FD">
        <w:rPr>
          <w:rStyle w:val="markedcontent"/>
          <w:rFonts w:ascii="Times New Roman" w:hAnsi="Times New Roman" w:cs="Times New Roman"/>
          <w:sz w:val="24"/>
          <w:szCs w:val="24"/>
        </w:rPr>
        <w:t>d) označení hrobových míst</w:t>
      </w:r>
    </w:p>
    <w:p w:rsidR="00171FED" w:rsidRPr="00F873FD" w:rsidRDefault="00171FED" w:rsidP="00F873FD">
      <w:pPr>
        <w:pStyle w:val="Bezmezer"/>
        <w:rPr>
          <w:rStyle w:val="markedcontent"/>
          <w:rFonts w:ascii="Times New Roman" w:hAnsi="Times New Roman" w:cs="Times New Roman"/>
          <w:sz w:val="24"/>
          <w:szCs w:val="24"/>
        </w:rPr>
      </w:pPr>
      <w:r w:rsidRPr="00F873FD">
        <w:rPr>
          <w:rStyle w:val="markedcontent"/>
          <w:rFonts w:ascii="Times New Roman" w:hAnsi="Times New Roman" w:cs="Times New Roman"/>
          <w:sz w:val="24"/>
          <w:szCs w:val="24"/>
        </w:rPr>
        <w:t>e) údržbu a úklid společných ploch a zeleně mimo hrobová místa a v areálu pohřebiště</w:t>
      </w:r>
    </w:p>
    <w:p w:rsidR="00171FED" w:rsidRPr="00F873FD" w:rsidRDefault="00171FED" w:rsidP="00F873FD">
      <w:pPr>
        <w:pStyle w:val="Bezmezer"/>
        <w:rPr>
          <w:rStyle w:val="markedcontent"/>
          <w:rFonts w:ascii="Times New Roman" w:hAnsi="Times New Roman" w:cs="Times New Roman"/>
          <w:sz w:val="24"/>
          <w:szCs w:val="24"/>
        </w:rPr>
      </w:pPr>
      <w:r w:rsidRPr="00F873FD">
        <w:rPr>
          <w:rStyle w:val="markedcontent"/>
          <w:rFonts w:ascii="Times New Roman" w:hAnsi="Times New Roman" w:cs="Times New Roman"/>
          <w:sz w:val="24"/>
          <w:szCs w:val="24"/>
        </w:rPr>
        <w:t>f) údržbu a úklid přístupových</w:t>
      </w:r>
      <w:r w:rsidR="001D6868" w:rsidRPr="00F873FD">
        <w:rPr>
          <w:rStyle w:val="markedcontent"/>
          <w:rFonts w:ascii="Times New Roman" w:hAnsi="Times New Roman" w:cs="Times New Roman"/>
          <w:sz w:val="24"/>
          <w:szCs w:val="24"/>
        </w:rPr>
        <w:t xml:space="preserve"> komunikací </w:t>
      </w:r>
      <w:r w:rsidRPr="00F873FD">
        <w:rPr>
          <w:rStyle w:val="markedcontent"/>
          <w:rFonts w:ascii="Times New Roman" w:hAnsi="Times New Roman" w:cs="Times New Roman"/>
          <w:sz w:val="24"/>
          <w:szCs w:val="24"/>
        </w:rPr>
        <w:t>k areálu pohřebiště</w:t>
      </w:r>
    </w:p>
    <w:p w:rsidR="00171FED" w:rsidRPr="00F873FD" w:rsidRDefault="00171FED" w:rsidP="00F873FD">
      <w:pPr>
        <w:pStyle w:val="Bezmezer"/>
        <w:rPr>
          <w:rStyle w:val="markedcontent"/>
          <w:rFonts w:ascii="Times New Roman" w:hAnsi="Times New Roman" w:cs="Times New Roman"/>
          <w:sz w:val="24"/>
          <w:szCs w:val="24"/>
        </w:rPr>
      </w:pPr>
      <w:r w:rsidRPr="00F873FD">
        <w:rPr>
          <w:rStyle w:val="markedcontent"/>
          <w:rFonts w:ascii="Times New Roman" w:hAnsi="Times New Roman" w:cs="Times New Roman"/>
          <w:sz w:val="24"/>
          <w:szCs w:val="24"/>
        </w:rPr>
        <w:t>g) vodné</w:t>
      </w:r>
    </w:p>
    <w:p w:rsidR="00171FED" w:rsidRDefault="00171FED" w:rsidP="00F873FD">
      <w:pPr>
        <w:pStyle w:val="Bezmezer"/>
        <w:rPr>
          <w:rStyle w:val="markedcontent"/>
          <w:rFonts w:ascii="Times New Roman" w:hAnsi="Times New Roman" w:cs="Times New Roman"/>
          <w:sz w:val="24"/>
          <w:szCs w:val="24"/>
        </w:rPr>
      </w:pPr>
      <w:r w:rsidRPr="00F873FD">
        <w:rPr>
          <w:rStyle w:val="markedcontent"/>
          <w:rFonts w:ascii="Times New Roman" w:hAnsi="Times New Roman" w:cs="Times New Roman"/>
          <w:sz w:val="24"/>
          <w:szCs w:val="24"/>
        </w:rPr>
        <w:t>h) odvoz odpadu</w:t>
      </w:r>
    </w:p>
    <w:p w:rsidR="00F873FD" w:rsidRPr="00F873FD" w:rsidRDefault="00F873FD" w:rsidP="00F873FD">
      <w:pPr>
        <w:pStyle w:val="Bezmezer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1D6868" w:rsidRPr="00F873FD" w:rsidRDefault="001D6868" w:rsidP="00F873FD">
      <w:pPr>
        <w:pStyle w:val="Bezmezer"/>
        <w:rPr>
          <w:rStyle w:val="markedcontent"/>
          <w:rFonts w:ascii="Times New Roman" w:hAnsi="Times New Roman" w:cs="Times New Roman"/>
          <w:sz w:val="24"/>
          <w:szCs w:val="24"/>
        </w:rPr>
      </w:pPr>
      <w:r w:rsidRPr="00F873FD">
        <w:rPr>
          <w:rStyle w:val="markedcontent"/>
          <w:rFonts w:ascii="Times New Roman" w:hAnsi="Times New Roman" w:cs="Times New Roman"/>
          <w:sz w:val="24"/>
          <w:szCs w:val="24"/>
        </w:rPr>
        <w:t xml:space="preserve">2. Na pohřebišti </w:t>
      </w:r>
      <w:r w:rsidR="00171FED" w:rsidRPr="00F873FD">
        <w:rPr>
          <w:rStyle w:val="markedcontent"/>
          <w:rFonts w:ascii="Times New Roman" w:hAnsi="Times New Roman" w:cs="Times New Roman"/>
          <w:sz w:val="24"/>
          <w:szCs w:val="24"/>
        </w:rPr>
        <w:t xml:space="preserve">Obce Chelčice jsou </w:t>
      </w:r>
      <w:r w:rsidRPr="00F873FD">
        <w:rPr>
          <w:rStyle w:val="markedcontent"/>
          <w:rFonts w:ascii="Times New Roman" w:hAnsi="Times New Roman" w:cs="Times New Roman"/>
          <w:sz w:val="24"/>
          <w:szCs w:val="24"/>
        </w:rPr>
        <w:t xml:space="preserve">poskytovány </w:t>
      </w:r>
      <w:r w:rsidR="00171FED" w:rsidRPr="00F873FD">
        <w:rPr>
          <w:rStyle w:val="markedcontent"/>
          <w:rFonts w:ascii="Times New Roman" w:hAnsi="Times New Roman" w:cs="Times New Roman"/>
          <w:sz w:val="24"/>
          <w:szCs w:val="24"/>
        </w:rPr>
        <w:t xml:space="preserve">doplňkové </w:t>
      </w:r>
      <w:r w:rsidRPr="00F873FD">
        <w:rPr>
          <w:rStyle w:val="markedcontent"/>
          <w:rFonts w:ascii="Times New Roman" w:hAnsi="Times New Roman" w:cs="Times New Roman"/>
          <w:sz w:val="24"/>
          <w:szCs w:val="24"/>
        </w:rPr>
        <w:t>služby</w:t>
      </w:r>
      <w:r w:rsidR="00171FED" w:rsidRPr="00F873FD">
        <w:rPr>
          <w:rStyle w:val="markedcontent"/>
          <w:rFonts w:ascii="Times New Roman" w:hAnsi="Times New Roman" w:cs="Times New Roman"/>
          <w:sz w:val="24"/>
          <w:szCs w:val="24"/>
        </w:rPr>
        <w:t xml:space="preserve"> na žádost nájemce nebo vlastníka hrobového zařízení či hrobky. Nájemce si tyto služby zajišťuje sám u odborné firmy na vlastní náklady (tyto náklady nejsou kalkulovány v ceně nájmu), jako např.:</w:t>
      </w:r>
    </w:p>
    <w:p w:rsidR="00171FED" w:rsidRPr="00F873FD" w:rsidRDefault="00171FED" w:rsidP="00F873FD">
      <w:pPr>
        <w:pStyle w:val="Bezmezer"/>
        <w:rPr>
          <w:rStyle w:val="markedcontent"/>
          <w:rFonts w:ascii="Times New Roman" w:hAnsi="Times New Roman" w:cs="Times New Roman"/>
          <w:sz w:val="24"/>
          <w:szCs w:val="24"/>
        </w:rPr>
      </w:pPr>
      <w:r w:rsidRPr="00F873FD">
        <w:rPr>
          <w:rStyle w:val="markedcontent"/>
          <w:rFonts w:ascii="Times New Roman" w:hAnsi="Times New Roman" w:cs="Times New Roman"/>
          <w:sz w:val="24"/>
          <w:szCs w:val="24"/>
        </w:rPr>
        <w:t xml:space="preserve">a) manipulace se </w:t>
      </w:r>
      <w:proofErr w:type="spellStart"/>
      <w:r w:rsidRPr="00F873FD">
        <w:rPr>
          <w:rStyle w:val="markedcontent"/>
          <w:rFonts w:ascii="Times New Roman" w:hAnsi="Times New Roman" w:cs="Times New Roman"/>
          <w:sz w:val="24"/>
          <w:szCs w:val="24"/>
        </w:rPr>
        <w:t>zetlelými</w:t>
      </w:r>
      <w:proofErr w:type="spellEnd"/>
      <w:r w:rsidRPr="00F873FD">
        <w:rPr>
          <w:rStyle w:val="markedcontent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73FD">
        <w:rPr>
          <w:rStyle w:val="markedcontent"/>
          <w:rFonts w:ascii="Times New Roman" w:hAnsi="Times New Roman" w:cs="Times New Roman"/>
          <w:sz w:val="24"/>
          <w:szCs w:val="24"/>
        </w:rPr>
        <w:t>nezetlelými</w:t>
      </w:r>
      <w:proofErr w:type="spellEnd"/>
      <w:r w:rsidRPr="00F873FD">
        <w:rPr>
          <w:rStyle w:val="markedcontent"/>
          <w:rFonts w:ascii="Times New Roman" w:hAnsi="Times New Roman" w:cs="Times New Roman"/>
          <w:sz w:val="24"/>
          <w:szCs w:val="24"/>
        </w:rPr>
        <w:t xml:space="preserve"> i zpopelněnými lidskými ostatky v rámci pohřebiště</w:t>
      </w:r>
    </w:p>
    <w:p w:rsidR="00171FED" w:rsidRPr="00F873FD" w:rsidRDefault="00171FED" w:rsidP="00F873FD">
      <w:pPr>
        <w:pStyle w:val="Bezmezer"/>
        <w:rPr>
          <w:rStyle w:val="markedcontent"/>
          <w:rFonts w:ascii="Times New Roman" w:hAnsi="Times New Roman" w:cs="Times New Roman"/>
          <w:sz w:val="24"/>
          <w:szCs w:val="24"/>
        </w:rPr>
      </w:pPr>
      <w:r w:rsidRPr="00F873FD">
        <w:rPr>
          <w:rStyle w:val="markedcontent"/>
          <w:rFonts w:ascii="Times New Roman" w:hAnsi="Times New Roman" w:cs="Times New Roman"/>
          <w:sz w:val="24"/>
          <w:szCs w:val="24"/>
        </w:rPr>
        <w:t>b) výkopové práce související s pohřbením nebo exhumací</w:t>
      </w:r>
    </w:p>
    <w:p w:rsidR="00171FED" w:rsidRPr="00F873FD" w:rsidRDefault="00171FED" w:rsidP="00F873FD">
      <w:pPr>
        <w:pStyle w:val="Bezmezer"/>
        <w:rPr>
          <w:rStyle w:val="markedcontent"/>
          <w:rFonts w:ascii="Times New Roman" w:hAnsi="Times New Roman" w:cs="Times New Roman"/>
          <w:sz w:val="24"/>
          <w:szCs w:val="24"/>
        </w:rPr>
      </w:pPr>
      <w:r w:rsidRPr="00F873FD">
        <w:rPr>
          <w:rStyle w:val="markedcontent"/>
          <w:rFonts w:ascii="Times New Roman" w:hAnsi="Times New Roman" w:cs="Times New Roman"/>
          <w:sz w:val="24"/>
          <w:szCs w:val="24"/>
        </w:rPr>
        <w:t>c) pohřbívání</w:t>
      </w:r>
    </w:p>
    <w:p w:rsidR="00171FED" w:rsidRPr="00F873FD" w:rsidRDefault="00171FED" w:rsidP="00F873FD">
      <w:pPr>
        <w:pStyle w:val="Bezmezer"/>
        <w:rPr>
          <w:rStyle w:val="markedcontent"/>
          <w:rFonts w:ascii="Times New Roman" w:hAnsi="Times New Roman" w:cs="Times New Roman"/>
          <w:sz w:val="24"/>
          <w:szCs w:val="24"/>
        </w:rPr>
      </w:pPr>
      <w:r w:rsidRPr="00F873FD">
        <w:rPr>
          <w:rStyle w:val="markedcontent"/>
          <w:rFonts w:ascii="Times New Roman" w:hAnsi="Times New Roman" w:cs="Times New Roman"/>
          <w:sz w:val="24"/>
          <w:szCs w:val="24"/>
        </w:rPr>
        <w:t>d) provádění exhumací</w:t>
      </w:r>
    </w:p>
    <w:p w:rsidR="00171FED" w:rsidRDefault="00171FED" w:rsidP="00F873FD">
      <w:pPr>
        <w:pStyle w:val="Bezmezer"/>
        <w:rPr>
          <w:rStyle w:val="markedcontent"/>
          <w:rFonts w:ascii="Times New Roman" w:hAnsi="Times New Roman" w:cs="Times New Roman"/>
          <w:sz w:val="24"/>
          <w:szCs w:val="24"/>
        </w:rPr>
      </w:pPr>
      <w:r w:rsidRPr="00F873FD">
        <w:rPr>
          <w:rStyle w:val="markedcontent"/>
          <w:rFonts w:ascii="Times New Roman" w:hAnsi="Times New Roman" w:cs="Times New Roman"/>
          <w:sz w:val="24"/>
          <w:szCs w:val="24"/>
        </w:rPr>
        <w:t>e) ukládání lidských ostatků</w:t>
      </w:r>
    </w:p>
    <w:p w:rsidR="00F873FD" w:rsidRPr="00F873FD" w:rsidRDefault="00F873FD" w:rsidP="00F873FD">
      <w:pPr>
        <w:pStyle w:val="Bezmezer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CF6AB9" w:rsidRDefault="00171FED" w:rsidP="001D6868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F873FD">
        <w:rPr>
          <w:rStyle w:val="markedcontent"/>
          <w:rFonts w:ascii="Times New Roman" w:hAnsi="Times New Roman" w:cs="Times New Roman"/>
          <w:sz w:val="24"/>
          <w:szCs w:val="24"/>
        </w:rPr>
        <w:t xml:space="preserve">Obec Chelčice nemá svého hrobníka, z toho důvodu je vstup cizím hrobníkům na pohřebiště povolen. Před zahájením výkopových prací je nutno informovat </w:t>
      </w:r>
      <w:r w:rsidR="00E8632F">
        <w:rPr>
          <w:rStyle w:val="markedcontent"/>
          <w:rFonts w:ascii="Times New Roman" w:hAnsi="Times New Roman" w:cs="Times New Roman"/>
          <w:sz w:val="24"/>
          <w:szCs w:val="24"/>
        </w:rPr>
        <w:t>provozovatele</w:t>
      </w:r>
      <w:r w:rsidRPr="00F873FD">
        <w:rPr>
          <w:rStyle w:val="markedcontent"/>
          <w:rFonts w:ascii="Times New Roman" w:hAnsi="Times New Roman" w:cs="Times New Roman"/>
          <w:sz w:val="24"/>
          <w:szCs w:val="24"/>
        </w:rPr>
        <w:t xml:space="preserve"> pohřebiště, sdělit jméno a příjmení a doložit osvědčení o získání příslušné profesní kvalifikace hrobníka.</w:t>
      </w:r>
    </w:p>
    <w:p w:rsidR="00BF6371" w:rsidRPr="00F873FD" w:rsidRDefault="00BF6371" w:rsidP="001D6868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CF6AB9" w:rsidRPr="00F873FD" w:rsidRDefault="00CF6AB9" w:rsidP="00CF6AB9">
      <w:pPr>
        <w:pStyle w:val="Standard"/>
        <w:keepNext/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cs-CZ"/>
        </w:rPr>
      </w:pPr>
      <w:r w:rsidRPr="00F873F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cs-CZ"/>
        </w:rPr>
        <w:t>Článek 5</w:t>
      </w:r>
      <w:r w:rsidRPr="00F873F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cs-CZ"/>
        </w:rPr>
        <w:br/>
        <w:t>Pronájem hrobového místa</w:t>
      </w:r>
    </w:p>
    <w:p w:rsidR="00CF6AB9" w:rsidRPr="00F873FD" w:rsidRDefault="00CF6AB9" w:rsidP="001D6868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F873FD">
        <w:rPr>
          <w:rStyle w:val="markedcontent"/>
          <w:rFonts w:ascii="Times New Roman" w:hAnsi="Times New Roman" w:cs="Times New Roman"/>
          <w:sz w:val="24"/>
          <w:szCs w:val="24"/>
        </w:rPr>
        <w:t>Hrobové místo se pronajímá na základě Smlouvy o nájmu hrobového místa. Tato smlouva obsahuje výši nájmu za hrobové místo včetně služeb spojených s pronájmem a užíváním hrobového místa.</w:t>
      </w:r>
    </w:p>
    <w:p w:rsidR="00CF6AB9" w:rsidRPr="00F873FD" w:rsidRDefault="00CF6AB9" w:rsidP="00CF6AB9">
      <w:pPr>
        <w:widowControl/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F873FD">
        <w:rPr>
          <w:rFonts w:ascii="Times New Roman" w:hAnsi="Times New Roman" w:cs="Times New Roman"/>
          <w:color w:val="000000"/>
          <w:kern w:val="0"/>
          <w:sz w:val="24"/>
          <w:szCs w:val="24"/>
        </w:rPr>
        <w:t>Nájem hrobových míst se sjednává na dobu:</w:t>
      </w:r>
    </w:p>
    <w:p w:rsidR="00CF6AB9" w:rsidRPr="00F873FD" w:rsidRDefault="00CF6AB9" w:rsidP="00CF6AB9">
      <w:pPr>
        <w:widowControl/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F873FD">
        <w:rPr>
          <w:rFonts w:ascii="Times New Roman" w:hAnsi="Times New Roman" w:cs="Times New Roman"/>
          <w:color w:val="000000"/>
          <w:kern w:val="0"/>
          <w:sz w:val="24"/>
          <w:szCs w:val="24"/>
        </w:rPr>
        <w:t>a) hrob - 10 let - 500,- Kč</w:t>
      </w:r>
    </w:p>
    <w:p w:rsidR="00CF6AB9" w:rsidRPr="00F873FD" w:rsidRDefault="00CF6AB9" w:rsidP="00CF6AB9">
      <w:pPr>
        <w:widowControl/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F873FD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b) </w:t>
      </w:r>
      <w:proofErr w:type="spellStart"/>
      <w:r w:rsidRPr="00F873FD">
        <w:rPr>
          <w:rFonts w:ascii="Times New Roman" w:hAnsi="Times New Roman" w:cs="Times New Roman"/>
          <w:color w:val="000000"/>
          <w:kern w:val="0"/>
          <w:sz w:val="24"/>
          <w:szCs w:val="24"/>
        </w:rPr>
        <w:t>dvojhrob</w:t>
      </w:r>
      <w:proofErr w:type="spellEnd"/>
      <w:r w:rsidRPr="00F873FD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- 10 let - 1.000,- Kč</w:t>
      </w:r>
    </w:p>
    <w:p w:rsidR="00171FED" w:rsidRDefault="00CF6AB9" w:rsidP="00F873FD">
      <w:pPr>
        <w:widowControl/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F873FD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c) hrobka - 10 let - 1.000,- Kč </w:t>
      </w:r>
    </w:p>
    <w:p w:rsidR="00BF6371" w:rsidRPr="00F873FD" w:rsidRDefault="00BF6371" w:rsidP="00F873FD">
      <w:pPr>
        <w:widowControl/>
        <w:suppressAutoHyphens w:val="0"/>
        <w:autoSpaceDE w:val="0"/>
        <w:adjustRightInd w:val="0"/>
        <w:spacing w:after="0" w:line="240" w:lineRule="auto"/>
        <w:textAlignment w:val="auto"/>
        <w:rPr>
          <w:rStyle w:val="markedcontent"/>
          <w:rFonts w:ascii="Times New Roman" w:hAnsi="Times New Roman" w:cs="Times New Roman"/>
          <w:color w:val="000000"/>
          <w:kern w:val="0"/>
          <w:sz w:val="24"/>
          <w:szCs w:val="24"/>
        </w:rPr>
      </w:pPr>
    </w:p>
    <w:p w:rsidR="00CF6AB9" w:rsidRPr="00F873FD" w:rsidRDefault="00CF6AB9" w:rsidP="00CF6AB9">
      <w:pPr>
        <w:pStyle w:val="Standard"/>
        <w:keepNext/>
        <w:spacing w:before="240" w:after="240" w:line="240" w:lineRule="auto"/>
        <w:jc w:val="center"/>
        <w:outlineLvl w:val="1"/>
        <w:rPr>
          <w:rStyle w:val="markedcontent"/>
          <w:rFonts w:ascii="Times New Roman" w:eastAsia="Times New Roman" w:hAnsi="Times New Roman" w:cs="Times New Roman"/>
          <w:b/>
          <w:bCs/>
          <w:iCs/>
          <w:sz w:val="28"/>
          <w:szCs w:val="28"/>
          <w:lang w:eastAsia="cs-CZ"/>
        </w:rPr>
      </w:pPr>
      <w:r w:rsidRPr="00F873F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cs-CZ"/>
        </w:rPr>
        <w:t>Článek 6</w:t>
      </w:r>
      <w:r w:rsidRPr="00F873F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cs-CZ"/>
        </w:rPr>
        <w:br/>
        <w:t xml:space="preserve">Povinnosti a činnosti </w:t>
      </w:r>
      <w:r w:rsidR="00E8632F" w:rsidRPr="00E8632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cs-CZ"/>
        </w:rPr>
        <w:t>provozovatele</w:t>
      </w:r>
      <w:r w:rsidRPr="00E8632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cs-CZ"/>
        </w:rPr>
        <w:t xml:space="preserve"> pohřebiště v souvislosti s nájmem hrobových míst</w:t>
      </w:r>
    </w:p>
    <w:p w:rsidR="00CF6AB9" w:rsidRDefault="00CF6AB9" w:rsidP="00F873FD">
      <w:pPr>
        <w:pStyle w:val="Bezmezer"/>
        <w:rPr>
          <w:rStyle w:val="markedcontent"/>
          <w:rFonts w:ascii="Times New Roman" w:hAnsi="Times New Roman" w:cs="Times New Roman"/>
          <w:sz w:val="24"/>
          <w:szCs w:val="24"/>
        </w:rPr>
      </w:pPr>
      <w:r w:rsidRPr="00F873FD">
        <w:rPr>
          <w:rStyle w:val="markedcontent"/>
          <w:rFonts w:ascii="Times New Roman" w:hAnsi="Times New Roman" w:cs="Times New Roman"/>
          <w:sz w:val="24"/>
          <w:szCs w:val="24"/>
        </w:rPr>
        <w:t xml:space="preserve">1. </w:t>
      </w:r>
      <w:r w:rsidR="00E8632F">
        <w:rPr>
          <w:rStyle w:val="markedcontent"/>
          <w:rFonts w:ascii="Times New Roman" w:hAnsi="Times New Roman" w:cs="Times New Roman"/>
          <w:sz w:val="24"/>
          <w:szCs w:val="24"/>
        </w:rPr>
        <w:t>Provozovatel</w:t>
      </w:r>
      <w:r w:rsidRPr="00F873FD">
        <w:rPr>
          <w:rStyle w:val="markedcontent"/>
          <w:rFonts w:ascii="Times New Roman" w:hAnsi="Times New Roman" w:cs="Times New Roman"/>
          <w:sz w:val="24"/>
          <w:szCs w:val="24"/>
        </w:rPr>
        <w:t xml:space="preserve"> pohřebiště je povinen provozovat pohřebiště v souladu s § 20 zákona o pohřebnictví a v souladu s tímto řádem.</w:t>
      </w:r>
    </w:p>
    <w:p w:rsidR="00F873FD" w:rsidRPr="00F873FD" w:rsidRDefault="00F873FD" w:rsidP="00F873FD">
      <w:pPr>
        <w:pStyle w:val="Bezmezer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CF6AB9" w:rsidRDefault="00CF6AB9" w:rsidP="00F873FD">
      <w:pPr>
        <w:pStyle w:val="Bezmezer"/>
        <w:rPr>
          <w:rStyle w:val="markedcontent"/>
          <w:rFonts w:ascii="Times New Roman" w:hAnsi="Times New Roman" w:cs="Times New Roman"/>
          <w:sz w:val="24"/>
          <w:szCs w:val="24"/>
        </w:rPr>
      </w:pPr>
      <w:r w:rsidRPr="00F873FD">
        <w:rPr>
          <w:rStyle w:val="markedcontent"/>
          <w:rFonts w:ascii="Times New Roman" w:hAnsi="Times New Roman" w:cs="Times New Roman"/>
          <w:sz w:val="24"/>
          <w:szCs w:val="24"/>
        </w:rPr>
        <w:t xml:space="preserve">2. Hrobová místa </w:t>
      </w:r>
      <w:r w:rsidR="00E8632F">
        <w:rPr>
          <w:rStyle w:val="markedcontent"/>
          <w:rFonts w:ascii="Times New Roman" w:hAnsi="Times New Roman" w:cs="Times New Roman"/>
          <w:sz w:val="24"/>
          <w:szCs w:val="24"/>
        </w:rPr>
        <w:t>provozovatel</w:t>
      </w:r>
      <w:r w:rsidRPr="00F873FD">
        <w:rPr>
          <w:rStyle w:val="markedcontent"/>
          <w:rFonts w:ascii="Times New Roman" w:hAnsi="Times New Roman" w:cs="Times New Roman"/>
          <w:sz w:val="24"/>
          <w:szCs w:val="24"/>
        </w:rPr>
        <w:t xml:space="preserve"> pohřebiště zřizuje a upravuje k pronájmu tak, aby vznikly ucelené řady, či skupiny hrobů stejného charakteru a rozměrů. Nikdo nemá nárok na individuální umístění mimo vymezený prostor.</w:t>
      </w:r>
    </w:p>
    <w:p w:rsidR="00BF6371" w:rsidRPr="00F873FD" w:rsidRDefault="00BF6371" w:rsidP="00F873FD">
      <w:pPr>
        <w:pStyle w:val="Bezmezer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CF6AB9" w:rsidRPr="00F873FD" w:rsidRDefault="00CF6AB9" w:rsidP="00CF6AB9">
      <w:pPr>
        <w:pStyle w:val="Standard"/>
        <w:keepNext/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cs-CZ"/>
        </w:rPr>
      </w:pPr>
      <w:r w:rsidRPr="00F873F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cs-CZ"/>
        </w:rPr>
        <w:lastRenderedPageBreak/>
        <w:t>Článek 7</w:t>
      </w:r>
      <w:r w:rsidRPr="00F873F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cs-CZ"/>
        </w:rPr>
        <w:br/>
        <w:t>Povinnosti nájemce hrobového místa</w:t>
      </w:r>
    </w:p>
    <w:p w:rsidR="00CF6AB9" w:rsidRPr="00F873FD" w:rsidRDefault="00B23FB3" w:rsidP="00F873FD">
      <w:pPr>
        <w:pStyle w:val="Bezmezer"/>
        <w:rPr>
          <w:rStyle w:val="markedcontent"/>
          <w:rFonts w:ascii="Times New Roman" w:hAnsi="Times New Roman" w:cs="Times New Roman"/>
          <w:sz w:val="24"/>
          <w:szCs w:val="24"/>
        </w:rPr>
      </w:pPr>
      <w:r w:rsidRPr="00F873FD">
        <w:rPr>
          <w:rStyle w:val="markedcontent"/>
          <w:rFonts w:ascii="Times New Roman" w:hAnsi="Times New Roman" w:cs="Times New Roman"/>
          <w:sz w:val="24"/>
          <w:szCs w:val="24"/>
        </w:rPr>
        <w:t>Nájemce hrobového místa je povinen při užívání hrobového místa postupovat takto:</w:t>
      </w:r>
    </w:p>
    <w:p w:rsidR="00B23FB3" w:rsidRDefault="00B23FB3" w:rsidP="00F873FD">
      <w:pPr>
        <w:pStyle w:val="Bezmezer"/>
        <w:rPr>
          <w:rStyle w:val="markedcontent"/>
          <w:rFonts w:ascii="Times New Roman" w:hAnsi="Times New Roman" w:cs="Times New Roman"/>
          <w:sz w:val="24"/>
          <w:szCs w:val="24"/>
        </w:rPr>
      </w:pPr>
      <w:r w:rsidRPr="00F873FD">
        <w:rPr>
          <w:rStyle w:val="markedcontent"/>
          <w:rFonts w:ascii="Times New Roman" w:hAnsi="Times New Roman" w:cs="Times New Roman"/>
          <w:sz w:val="24"/>
          <w:szCs w:val="24"/>
        </w:rPr>
        <w:t xml:space="preserve">1. Hrobové zařízení zřídit v souladu s ustanovením čl. 11 tohoto řádu. Před zahájením prací si vyžádat písemný souhlas </w:t>
      </w:r>
      <w:r w:rsidR="00900977">
        <w:rPr>
          <w:rStyle w:val="markedcontent"/>
          <w:rFonts w:ascii="Times New Roman" w:hAnsi="Times New Roman" w:cs="Times New Roman"/>
          <w:sz w:val="24"/>
          <w:szCs w:val="24"/>
        </w:rPr>
        <w:t>provozovatele</w:t>
      </w:r>
      <w:r w:rsidRPr="00F873FD">
        <w:rPr>
          <w:rStyle w:val="markedcontent"/>
          <w:rFonts w:ascii="Times New Roman" w:hAnsi="Times New Roman" w:cs="Times New Roman"/>
          <w:sz w:val="24"/>
          <w:szCs w:val="24"/>
        </w:rPr>
        <w:t xml:space="preserve"> pohřebiště a řídit se při provádění prací jeho pokyny.</w:t>
      </w:r>
    </w:p>
    <w:p w:rsidR="00F873FD" w:rsidRPr="00F873FD" w:rsidRDefault="00F873FD" w:rsidP="00F873FD">
      <w:pPr>
        <w:pStyle w:val="Bezmezer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B23FB3" w:rsidRPr="00F873FD" w:rsidRDefault="00900977" w:rsidP="00F873FD">
      <w:pPr>
        <w:pStyle w:val="Bezmezer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2. P</w:t>
      </w:r>
      <w:r w:rsidR="00B23FB3" w:rsidRPr="00F873FD">
        <w:rPr>
          <w:rStyle w:val="markedcontent"/>
          <w:rFonts w:ascii="Times New Roman" w:hAnsi="Times New Roman" w:cs="Times New Roman"/>
          <w:sz w:val="24"/>
          <w:szCs w:val="24"/>
        </w:rPr>
        <w:t>rovádět údržbu pronajatého hrobového místa a hrobového zařízení v následujícím rozsahu a následujícím způsobem:</w:t>
      </w:r>
    </w:p>
    <w:p w:rsidR="00B23FB3" w:rsidRPr="00F873FD" w:rsidRDefault="00B23FB3" w:rsidP="00F873FD">
      <w:pPr>
        <w:pStyle w:val="Bezmezer"/>
        <w:rPr>
          <w:rStyle w:val="markedcontent"/>
          <w:rFonts w:ascii="Times New Roman" w:hAnsi="Times New Roman" w:cs="Times New Roman"/>
          <w:sz w:val="24"/>
          <w:szCs w:val="24"/>
        </w:rPr>
      </w:pPr>
      <w:r w:rsidRPr="00F873FD">
        <w:rPr>
          <w:rStyle w:val="markedcontent"/>
          <w:rFonts w:ascii="Times New Roman" w:hAnsi="Times New Roman" w:cs="Times New Roman"/>
          <w:sz w:val="24"/>
          <w:szCs w:val="24"/>
        </w:rPr>
        <w:t xml:space="preserve">a) Nejpozději do 3 měsíců od pohřbení do hrobu zajistit úpravy </w:t>
      </w:r>
      <w:proofErr w:type="spellStart"/>
      <w:r w:rsidRPr="00F873FD">
        <w:rPr>
          <w:rStyle w:val="markedcontent"/>
          <w:rFonts w:ascii="Times New Roman" w:hAnsi="Times New Roman" w:cs="Times New Roman"/>
          <w:sz w:val="24"/>
          <w:szCs w:val="24"/>
        </w:rPr>
        <w:t>pohřbívací</w:t>
      </w:r>
      <w:proofErr w:type="spellEnd"/>
      <w:r w:rsidRPr="00F873FD">
        <w:rPr>
          <w:rStyle w:val="markedcontent"/>
          <w:rFonts w:ascii="Times New Roman" w:hAnsi="Times New Roman" w:cs="Times New Roman"/>
          <w:sz w:val="24"/>
          <w:szCs w:val="24"/>
        </w:rPr>
        <w:t xml:space="preserve"> plochy hrobového místa.</w:t>
      </w:r>
    </w:p>
    <w:p w:rsidR="00B23FB3" w:rsidRPr="00F873FD" w:rsidRDefault="00B23FB3" w:rsidP="00F873FD">
      <w:pPr>
        <w:pStyle w:val="Bezmezer"/>
        <w:rPr>
          <w:rStyle w:val="markedcontent"/>
          <w:rFonts w:ascii="Times New Roman" w:hAnsi="Times New Roman" w:cs="Times New Roman"/>
          <w:sz w:val="24"/>
          <w:szCs w:val="24"/>
        </w:rPr>
      </w:pPr>
      <w:r w:rsidRPr="00F873FD">
        <w:rPr>
          <w:rStyle w:val="markedcontent"/>
          <w:rFonts w:ascii="Times New Roman" w:hAnsi="Times New Roman" w:cs="Times New Roman"/>
          <w:sz w:val="24"/>
          <w:szCs w:val="24"/>
        </w:rPr>
        <w:t>b) Zajisti, aby plocha hrobového místa nezarůstala nevhodným porostem narušujícím estetický vzhled pohřebiště a průběžně zajišťovat údržbu hrobového místa a hrobového zařízení na vlastní náklady tak, aby jejich stav nebránil užívání hrobových míst ostatních nájemců a dalších osob.</w:t>
      </w:r>
    </w:p>
    <w:p w:rsidR="00B23FB3" w:rsidRPr="00F873FD" w:rsidRDefault="00B23FB3" w:rsidP="00F873FD">
      <w:pPr>
        <w:pStyle w:val="Bezmezer"/>
        <w:rPr>
          <w:rStyle w:val="markedcontent"/>
          <w:rFonts w:ascii="Times New Roman" w:hAnsi="Times New Roman" w:cs="Times New Roman"/>
          <w:sz w:val="24"/>
          <w:szCs w:val="24"/>
        </w:rPr>
      </w:pPr>
      <w:r w:rsidRPr="00F873FD">
        <w:rPr>
          <w:rStyle w:val="markedcontent"/>
          <w:rFonts w:ascii="Times New Roman" w:hAnsi="Times New Roman" w:cs="Times New Roman"/>
          <w:sz w:val="24"/>
          <w:szCs w:val="24"/>
        </w:rPr>
        <w:t xml:space="preserve">c) Odstranit včas znehodnocenou květinovou a jinou výzdobu, odpad z vyhořelých svíček a další předměty, které narušuji estetický vzhled pohřebiště. neodstraní-li tyto předměty nájemce hrobového místa, je </w:t>
      </w:r>
      <w:r w:rsidR="00E8632F">
        <w:rPr>
          <w:rStyle w:val="markedcontent"/>
          <w:rFonts w:ascii="Times New Roman" w:hAnsi="Times New Roman" w:cs="Times New Roman"/>
          <w:sz w:val="24"/>
          <w:szCs w:val="24"/>
        </w:rPr>
        <w:t>provozovatel</w:t>
      </w:r>
      <w:r w:rsidRPr="00F873FD">
        <w:rPr>
          <w:rStyle w:val="markedcontent"/>
          <w:rFonts w:ascii="Times New Roman" w:hAnsi="Times New Roman" w:cs="Times New Roman"/>
          <w:sz w:val="24"/>
          <w:szCs w:val="24"/>
        </w:rPr>
        <w:t xml:space="preserve"> pohřebiště oprávněn toto učinit sám.</w:t>
      </w:r>
    </w:p>
    <w:p w:rsidR="00B23FB3" w:rsidRDefault="00B23FB3" w:rsidP="00F873FD">
      <w:pPr>
        <w:pStyle w:val="Bezmezer"/>
        <w:rPr>
          <w:rStyle w:val="markedcontent"/>
          <w:rFonts w:ascii="Times New Roman" w:hAnsi="Times New Roman" w:cs="Times New Roman"/>
          <w:sz w:val="24"/>
          <w:szCs w:val="24"/>
        </w:rPr>
      </w:pPr>
      <w:r w:rsidRPr="00F873FD">
        <w:rPr>
          <w:rStyle w:val="markedcontent"/>
          <w:rFonts w:ascii="Times New Roman" w:hAnsi="Times New Roman" w:cs="Times New Roman"/>
          <w:sz w:val="24"/>
          <w:szCs w:val="24"/>
        </w:rPr>
        <w:t xml:space="preserve">d) Neprodleně zajisti opravy hrobového zařízení, pokud je narušena jeho stabilita a ohrožuje tak zdraví nebo majetek dalších osob. Pokud tak nájemce neučiní, je </w:t>
      </w:r>
      <w:r w:rsidR="00E8632F">
        <w:rPr>
          <w:rStyle w:val="markedcontent"/>
          <w:rFonts w:ascii="Times New Roman" w:hAnsi="Times New Roman" w:cs="Times New Roman"/>
          <w:sz w:val="24"/>
          <w:szCs w:val="24"/>
        </w:rPr>
        <w:t>provozovatel</w:t>
      </w:r>
      <w:r w:rsidRPr="00F873FD">
        <w:rPr>
          <w:rStyle w:val="markedcontent"/>
          <w:rFonts w:ascii="Times New Roman" w:hAnsi="Times New Roman" w:cs="Times New Roman"/>
          <w:sz w:val="24"/>
          <w:szCs w:val="24"/>
        </w:rPr>
        <w:t xml:space="preserve"> pohřebiště oprávněn zajistit bezpečnost na náklady a riziko nájemce hrobového místa.</w:t>
      </w:r>
    </w:p>
    <w:p w:rsidR="00F873FD" w:rsidRPr="00F873FD" w:rsidRDefault="00F873FD" w:rsidP="00F873FD">
      <w:pPr>
        <w:pStyle w:val="Bezmezer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B23FB3" w:rsidRDefault="001D6868" w:rsidP="00F873FD">
      <w:pPr>
        <w:pStyle w:val="Bezmezer"/>
        <w:rPr>
          <w:rStyle w:val="markedcontent"/>
          <w:rFonts w:ascii="Times New Roman" w:hAnsi="Times New Roman" w:cs="Times New Roman"/>
          <w:sz w:val="24"/>
          <w:szCs w:val="24"/>
        </w:rPr>
      </w:pPr>
      <w:r w:rsidRPr="00F873FD">
        <w:rPr>
          <w:rStyle w:val="markedcontent"/>
          <w:rFonts w:ascii="Times New Roman" w:hAnsi="Times New Roman" w:cs="Times New Roman"/>
          <w:sz w:val="24"/>
          <w:szCs w:val="24"/>
        </w:rPr>
        <w:t xml:space="preserve">3. </w:t>
      </w:r>
      <w:r w:rsidR="00B23FB3" w:rsidRPr="00F873FD">
        <w:rPr>
          <w:rStyle w:val="markedcontent"/>
          <w:rFonts w:ascii="Times New Roman" w:hAnsi="Times New Roman" w:cs="Times New Roman"/>
          <w:sz w:val="24"/>
          <w:szCs w:val="24"/>
        </w:rPr>
        <w:t xml:space="preserve">Do veřejné zeleně na pohřebišti, včetně výsadby nové zeleně, zasahovat pouze se souhlasem </w:t>
      </w:r>
      <w:r w:rsidR="00900977">
        <w:rPr>
          <w:rStyle w:val="markedcontent"/>
          <w:rFonts w:ascii="Times New Roman" w:hAnsi="Times New Roman" w:cs="Times New Roman"/>
          <w:sz w:val="24"/>
          <w:szCs w:val="24"/>
        </w:rPr>
        <w:t>provozovatele</w:t>
      </w:r>
      <w:r w:rsidR="00B23FB3" w:rsidRPr="00F873FD">
        <w:rPr>
          <w:rStyle w:val="markedcontent"/>
          <w:rFonts w:ascii="Times New Roman" w:hAnsi="Times New Roman" w:cs="Times New Roman"/>
          <w:sz w:val="24"/>
          <w:szCs w:val="24"/>
        </w:rPr>
        <w:t xml:space="preserve"> pohřebiště, který může ve svém souhlasu stanovit podmínky výsadby a regulace veřejné zeleně. Vysázené stromy a keře se stávají součástí pohřebiště a </w:t>
      </w:r>
      <w:r w:rsidR="00900977">
        <w:rPr>
          <w:rStyle w:val="markedcontent"/>
          <w:rFonts w:ascii="Times New Roman" w:hAnsi="Times New Roman" w:cs="Times New Roman"/>
          <w:sz w:val="24"/>
          <w:szCs w:val="24"/>
        </w:rPr>
        <w:t>provozovatel</w:t>
      </w:r>
      <w:r w:rsidR="00B23FB3" w:rsidRPr="00F873FD">
        <w:rPr>
          <w:rStyle w:val="markedcontent"/>
          <w:rFonts w:ascii="Times New Roman" w:hAnsi="Times New Roman" w:cs="Times New Roman"/>
          <w:sz w:val="24"/>
          <w:szCs w:val="24"/>
        </w:rPr>
        <w:t xml:space="preserve"> je může v případě potřeby z hlediska celkové péče o pohřebiště odstranit.</w:t>
      </w:r>
    </w:p>
    <w:p w:rsidR="00F873FD" w:rsidRPr="00F873FD" w:rsidRDefault="00F873FD" w:rsidP="00F873FD">
      <w:pPr>
        <w:pStyle w:val="Bezmezer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6F44BE" w:rsidRDefault="00B23FB3" w:rsidP="00F873FD">
      <w:pPr>
        <w:pStyle w:val="Bezmezer"/>
        <w:rPr>
          <w:rStyle w:val="markedcontent"/>
          <w:rFonts w:ascii="Times New Roman" w:hAnsi="Times New Roman" w:cs="Times New Roman"/>
          <w:sz w:val="24"/>
          <w:szCs w:val="24"/>
        </w:rPr>
      </w:pPr>
      <w:r w:rsidRPr="00F873FD">
        <w:rPr>
          <w:rStyle w:val="markedcontent"/>
          <w:rFonts w:ascii="Times New Roman" w:hAnsi="Times New Roman" w:cs="Times New Roman"/>
          <w:sz w:val="24"/>
          <w:szCs w:val="24"/>
        </w:rPr>
        <w:t xml:space="preserve">4. Zajistit na vlastní náklady, nejpozději do 30 dnů od ukončení nájmu hrobového místa, odstranění hrobového zařízení. Neučiní-li tak ani po výzvě, má </w:t>
      </w:r>
      <w:r w:rsidR="00900977">
        <w:rPr>
          <w:rStyle w:val="markedcontent"/>
          <w:rFonts w:ascii="Times New Roman" w:hAnsi="Times New Roman" w:cs="Times New Roman"/>
          <w:sz w:val="24"/>
          <w:szCs w:val="24"/>
        </w:rPr>
        <w:t>provozovatel</w:t>
      </w:r>
      <w:r w:rsidRPr="00F873FD">
        <w:rPr>
          <w:rStyle w:val="markedcontent"/>
          <w:rFonts w:ascii="Times New Roman" w:hAnsi="Times New Roman" w:cs="Times New Roman"/>
          <w:sz w:val="24"/>
          <w:szCs w:val="24"/>
        </w:rPr>
        <w:t xml:space="preserve"> pohřebiště právo na odstranění a uskladnění hrobového zařízení. Poté </w:t>
      </w:r>
      <w:r w:rsidR="00900977">
        <w:rPr>
          <w:rStyle w:val="markedcontent"/>
          <w:rFonts w:ascii="Times New Roman" w:hAnsi="Times New Roman" w:cs="Times New Roman"/>
          <w:sz w:val="24"/>
          <w:szCs w:val="24"/>
        </w:rPr>
        <w:t>provozovatel</w:t>
      </w:r>
      <w:r w:rsidRPr="00F873FD">
        <w:rPr>
          <w:rStyle w:val="markedcontent"/>
          <w:rFonts w:ascii="Times New Roman" w:hAnsi="Times New Roman" w:cs="Times New Roman"/>
          <w:sz w:val="24"/>
          <w:szCs w:val="24"/>
        </w:rPr>
        <w:t xml:space="preserve"> hrobového zařízení prodá a výtěžek použije </w:t>
      </w:r>
      <w:r w:rsidR="006F44BE" w:rsidRPr="00F873FD">
        <w:rPr>
          <w:rStyle w:val="markedcontent"/>
          <w:rFonts w:ascii="Times New Roman" w:hAnsi="Times New Roman" w:cs="Times New Roman"/>
          <w:sz w:val="24"/>
          <w:szCs w:val="24"/>
        </w:rPr>
        <w:t>na úhradu nákladů spojených s odstraněním a skladováním.</w:t>
      </w:r>
    </w:p>
    <w:p w:rsidR="00F873FD" w:rsidRPr="00F873FD" w:rsidRDefault="00F873FD" w:rsidP="00F873FD">
      <w:pPr>
        <w:pStyle w:val="Bezmezer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6F44BE" w:rsidRDefault="006F44BE" w:rsidP="00F873FD">
      <w:pPr>
        <w:pStyle w:val="Bezmezer"/>
        <w:rPr>
          <w:rStyle w:val="markedcontent"/>
          <w:rFonts w:ascii="Times New Roman" w:hAnsi="Times New Roman" w:cs="Times New Roman"/>
          <w:sz w:val="24"/>
          <w:szCs w:val="24"/>
        </w:rPr>
      </w:pPr>
      <w:r w:rsidRPr="00F873FD">
        <w:rPr>
          <w:rStyle w:val="markedcontent"/>
          <w:rFonts w:ascii="Times New Roman" w:hAnsi="Times New Roman" w:cs="Times New Roman"/>
          <w:sz w:val="24"/>
          <w:szCs w:val="24"/>
        </w:rPr>
        <w:t>5. Byl-li nájemce hrobového místa prokazatelně vyzván před ukončením nájmu k vyklizení hrobu od movitých i nemovitých věcí, v souladu s § 2225 občanského zákoníku, při skončení nájmu předá nájemce hrobové místo vyklizeno do 30 dnů po ukončení nájmu.</w:t>
      </w:r>
    </w:p>
    <w:p w:rsidR="00F873FD" w:rsidRPr="00F873FD" w:rsidRDefault="00F873FD" w:rsidP="00F873FD">
      <w:pPr>
        <w:pStyle w:val="Bezmezer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6F44BE" w:rsidRDefault="006F44BE" w:rsidP="00F873FD">
      <w:pPr>
        <w:pStyle w:val="Bezmezer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F873FD">
        <w:rPr>
          <w:rStyle w:val="markedcontent"/>
          <w:rFonts w:ascii="Times New Roman" w:hAnsi="Times New Roman" w:cs="Times New Roman"/>
          <w:sz w:val="24"/>
          <w:szCs w:val="24"/>
        </w:rPr>
        <w:t xml:space="preserve">6. Při odevzdání hrobového zařízení nebo hrobky si nájemce vezme vše, </w:t>
      </w:r>
      <w:r w:rsidRPr="00F873FD">
        <w:rPr>
          <w:rStyle w:val="markedcontent"/>
          <w:rFonts w:ascii="Times New Roman" w:hAnsi="Times New Roman" w:cs="Times New Roman"/>
          <w:b/>
          <w:sz w:val="24"/>
          <w:szCs w:val="24"/>
        </w:rPr>
        <w:t>kromě uložených lidských ostatků, ať zpopelněných nebo nezpopelněných, neboť dle § 493 občanského zákoníku nejsou lidské ostatky věcí.</w:t>
      </w:r>
    </w:p>
    <w:p w:rsidR="00F873FD" w:rsidRPr="00F873FD" w:rsidRDefault="00F873FD" w:rsidP="00F873FD">
      <w:pPr>
        <w:pStyle w:val="Bezmezer"/>
        <w:rPr>
          <w:rStyle w:val="markedcontent"/>
          <w:rFonts w:ascii="Times New Roman" w:hAnsi="Times New Roman" w:cs="Times New Roman"/>
          <w:b/>
          <w:sz w:val="24"/>
          <w:szCs w:val="24"/>
        </w:rPr>
      </w:pPr>
    </w:p>
    <w:p w:rsidR="006F44BE" w:rsidRDefault="006F44BE" w:rsidP="00F873FD">
      <w:pPr>
        <w:pStyle w:val="Bezmezer"/>
        <w:rPr>
          <w:rStyle w:val="markedcontent"/>
          <w:rFonts w:ascii="Times New Roman" w:hAnsi="Times New Roman" w:cs="Times New Roman"/>
          <w:sz w:val="24"/>
          <w:szCs w:val="24"/>
        </w:rPr>
      </w:pPr>
      <w:r w:rsidRPr="00F873FD">
        <w:rPr>
          <w:rStyle w:val="markedcontent"/>
          <w:rFonts w:ascii="Times New Roman" w:hAnsi="Times New Roman" w:cs="Times New Roman"/>
          <w:sz w:val="24"/>
          <w:szCs w:val="24"/>
        </w:rPr>
        <w:t>7. Oznamovat správci pohřebiště veškeré změny údajů, potřebných pro vedení evidence pohřebiště v souladu s § 21 zákona o pohřebnictví.</w:t>
      </w:r>
    </w:p>
    <w:p w:rsidR="00F873FD" w:rsidRPr="00F873FD" w:rsidRDefault="00F873FD" w:rsidP="00F873FD">
      <w:pPr>
        <w:pStyle w:val="Bezmezer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6F44BE" w:rsidRDefault="006F44BE" w:rsidP="00F873FD">
      <w:pPr>
        <w:pStyle w:val="Bezmezer"/>
        <w:rPr>
          <w:rStyle w:val="markedcontent"/>
          <w:rFonts w:ascii="Times New Roman" w:hAnsi="Times New Roman" w:cs="Times New Roman"/>
          <w:sz w:val="24"/>
          <w:szCs w:val="24"/>
        </w:rPr>
      </w:pPr>
      <w:r w:rsidRPr="00F873FD">
        <w:rPr>
          <w:rStyle w:val="markedcontent"/>
          <w:rFonts w:ascii="Times New Roman" w:hAnsi="Times New Roman" w:cs="Times New Roman"/>
          <w:sz w:val="24"/>
          <w:szCs w:val="24"/>
        </w:rPr>
        <w:t xml:space="preserve">8. Strpět číselné označení hrobů na hrobovém zařízení provedené </w:t>
      </w:r>
      <w:r w:rsidR="00E8632F">
        <w:rPr>
          <w:rStyle w:val="markedcontent"/>
          <w:rFonts w:ascii="Times New Roman" w:hAnsi="Times New Roman" w:cs="Times New Roman"/>
          <w:sz w:val="24"/>
          <w:szCs w:val="24"/>
        </w:rPr>
        <w:t>provozovatelem</w:t>
      </w:r>
      <w:r w:rsidRPr="00F873FD">
        <w:rPr>
          <w:rStyle w:val="markedcontent"/>
          <w:rFonts w:ascii="Times New Roman" w:hAnsi="Times New Roman" w:cs="Times New Roman"/>
          <w:sz w:val="24"/>
          <w:szCs w:val="24"/>
        </w:rPr>
        <w:t xml:space="preserve"> pohřebiště způsobem obvyklým na daném pohřebišti nebo jeho části.</w:t>
      </w:r>
    </w:p>
    <w:p w:rsidR="00F873FD" w:rsidRPr="00F873FD" w:rsidRDefault="00F873FD" w:rsidP="00F873FD">
      <w:pPr>
        <w:pStyle w:val="Bezmezer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6F44BE" w:rsidRDefault="006F44BE" w:rsidP="00F873FD">
      <w:pPr>
        <w:pStyle w:val="Bezmezer"/>
        <w:rPr>
          <w:rStyle w:val="markedcontent"/>
          <w:rFonts w:ascii="Times New Roman" w:hAnsi="Times New Roman" w:cs="Times New Roman"/>
          <w:sz w:val="24"/>
          <w:szCs w:val="24"/>
        </w:rPr>
      </w:pPr>
      <w:r w:rsidRPr="00F873FD">
        <w:rPr>
          <w:rStyle w:val="markedcontent"/>
          <w:rFonts w:ascii="Times New Roman" w:hAnsi="Times New Roman" w:cs="Times New Roman"/>
          <w:sz w:val="24"/>
          <w:szCs w:val="24"/>
        </w:rPr>
        <w:t xml:space="preserve">9. Uložení lidských pozůstatků a lidských ostatků nebo jakékoli další nakládání s nimi provádět jen způsobem, který je v souladu s čl. 8 řádu a po předchozím písemném souhlasu </w:t>
      </w:r>
      <w:r w:rsidR="00E8632F">
        <w:rPr>
          <w:rStyle w:val="markedcontent"/>
          <w:rFonts w:ascii="Times New Roman" w:hAnsi="Times New Roman" w:cs="Times New Roman"/>
          <w:sz w:val="24"/>
          <w:szCs w:val="24"/>
        </w:rPr>
        <w:t>provozovatele</w:t>
      </w:r>
      <w:r w:rsidRPr="00F873FD">
        <w:rPr>
          <w:rStyle w:val="markedcontent"/>
          <w:rFonts w:ascii="Times New Roman" w:hAnsi="Times New Roman" w:cs="Times New Roman"/>
          <w:sz w:val="24"/>
          <w:szCs w:val="24"/>
        </w:rPr>
        <w:t xml:space="preserve"> pohřebiště.</w:t>
      </w:r>
    </w:p>
    <w:p w:rsidR="00F873FD" w:rsidRPr="00F873FD" w:rsidRDefault="00F873FD" w:rsidP="00F873FD">
      <w:pPr>
        <w:pStyle w:val="Bezmezer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6F44BE" w:rsidRPr="00F873FD" w:rsidRDefault="006F44BE" w:rsidP="00F873FD">
      <w:pPr>
        <w:pStyle w:val="Bezmezer"/>
        <w:rPr>
          <w:rStyle w:val="markedcontent"/>
          <w:rFonts w:ascii="Times New Roman" w:hAnsi="Times New Roman" w:cs="Times New Roman"/>
          <w:sz w:val="24"/>
          <w:szCs w:val="24"/>
        </w:rPr>
      </w:pPr>
      <w:r w:rsidRPr="00F873FD"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>10. Při návštěvě veřejného pohřebiště dodržovat provozní dobu dle č. 2 řádu.</w:t>
      </w:r>
    </w:p>
    <w:p w:rsidR="00947600" w:rsidRDefault="00947600" w:rsidP="001D6868">
      <w:pPr>
        <w:rPr>
          <w:rStyle w:val="markedcontent"/>
          <w:rFonts w:cs="Calibri"/>
          <w:sz w:val="24"/>
          <w:szCs w:val="24"/>
        </w:rPr>
      </w:pPr>
    </w:p>
    <w:p w:rsidR="00947600" w:rsidRPr="00F873FD" w:rsidRDefault="00947600" w:rsidP="00947600">
      <w:pPr>
        <w:pStyle w:val="Standard"/>
        <w:keepNext/>
        <w:spacing w:before="240" w:after="240" w:line="240" w:lineRule="auto"/>
        <w:jc w:val="center"/>
        <w:outlineLvl w:val="1"/>
        <w:rPr>
          <w:rStyle w:val="markedcontent"/>
          <w:rFonts w:ascii="Times New Roman" w:eastAsia="Times New Roman" w:hAnsi="Times New Roman" w:cs="Times New Roman"/>
          <w:b/>
          <w:bCs/>
          <w:iCs/>
          <w:sz w:val="28"/>
          <w:szCs w:val="28"/>
          <w:lang w:eastAsia="cs-CZ"/>
        </w:rPr>
      </w:pPr>
      <w:r w:rsidRPr="00F873F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cs-CZ"/>
        </w:rPr>
        <w:t>Článek 8</w:t>
      </w:r>
      <w:r w:rsidRPr="00F873F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cs-CZ"/>
        </w:rPr>
        <w:br/>
        <w:t>Ukládání lidských pozůstatků a zpopelněných lidských ostatků a jejich exhumace</w:t>
      </w:r>
    </w:p>
    <w:p w:rsidR="00947600" w:rsidRPr="00F873FD" w:rsidRDefault="00947600" w:rsidP="001D6868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F873FD">
        <w:rPr>
          <w:rStyle w:val="markedcontent"/>
          <w:rFonts w:ascii="Times New Roman" w:hAnsi="Times New Roman" w:cs="Times New Roman"/>
          <w:sz w:val="24"/>
          <w:szCs w:val="24"/>
        </w:rPr>
        <w:t xml:space="preserve">1. Lidské pozůstatky a zpopelněné lidské ostatky může ukládat do hrobu </w:t>
      </w:r>
      <w:r w:rsidR="00900977">
        <w:rPr>
          <w:rStyle w:val="markedcontent"/>
          <w:rFonts w:ascii="Times New Roman" w:hAnsi="Times New Roman" w:cs="Times New Roman"/>
          <w:sz w:val="24"/>
          <w:szCs w:val="24"/>
        </w:rPr>
        <w:t>provozovatel</w:t>
      </w:r>
      <w:r w:rsidRPr="00F873FD">
        <w:rPr>
          <w:rStyle w:val="markedcontent"/>
          <w:rFonts w:ascii="Times New Roman" w:hAnsi="Times New Roman" w:cs="Times New Roman"/>
          <w:sz w:val="24"/>
          <w:szCs w:val="24"/>
        </w:rPr>
        <w:t xml:space="preserve"> pohřebiště, popřípadě jiná osoba a provozovatel pohřební služby, a to vždy pouze se souhlasem </w:t>
      </w:r>
      <w:r w:rsidR="00E8632F">
        <w:rPr>
          <w:rStyle w:val="markedcontent"/>
          <w:rFonts w:ascii="Times New Roman" w:hAnsi="Times New Roman" w:cs="Times New Roman"/>
          <w:sz w:val="24"/>
          <w:szCs w:val="24"/>
        </w:rPr>
        <w:t>provozovatele</w:t>
      </w:r>
      <w:r w:rsidRPr="00F873FD">
        <w:rPr>
          <w:rStyle w:val="markedcontent"/>
          <w:rFonts w:ascii="Times New Roman" w:hAnsi="Times New Roman" w:cs="Times New Roman"/>
          <w:sz w:val="24"/>
          <w:szCs w:val="24"/>
        </w:rPr>
        <w:t xml:space="preserve"> pohřebiště. Obdobně to platí i při provádění prací spojených se zajišťováním exhumací a s manipulací s hrobovým zařízením např. při údržbě.</w:t>
      </w:r>
    </w:p>
    <w:p w:rsidR="001D6868" w:rsidRPr="00F873FD" w:rsidRDefault="00947600" w:rsidP="001D6868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F873FD">
        <w:rPr>
          <w:rStyle w:val="markedcontent"/>
          <w:rFonts w:ascii="Times New Roman" w:hAnsi="Times New Roman" w:cs="Times New Roman"/>
          <w:sz w:val="24"/>
          <w:szCs w:val="24"/>
        </w:rPr>
        <w:t xml:space="preserve">2. </w:t>
      </w:r>
      <w:r w:rsidR="001D6868" w:rsidRPr="00F873FD">
        <w:rPr>
          <w:rStyle w:val="markedcontent"/>
          <w:rFonts w:ascii="Times New Roman" w:hAnsi="Times New Roman" w:cs="Times New Roman"/>
          <w:sz w:val="24"/>
          <w:szCs w:val="24"/>
        </w:rPr>
        <w:t xml:space="preserve">Všechny rakve </w:t>
      </w:r>
      <w:r w:rsidRPr="00F873FD">
        <w:rPr>
          <w:rStyle w:val="markedcontent"/>
          <w:rFonts w:ascii="Times New Roman" w:hAnsi="Times New Roman" w:cs="Times New Roman"/>
          <w:sz w:val="24"/>
          <w:szCs w:val="24"/>
        </w:rPr>
        <w:t xml:space="preserve">určené k pohřbení </w:t>
      </w:r>
      <w:r w:rsidR="001D6868" w:rsidRPr="00F873FD">
        <w:rPr>
          <w:rStyle w:val="markedcontent"/>
          <w:rFonts w:ascii="Times New Roman" w:hAnsi="Times New Roman" w:cs="Times New Roman"/>
          <w:sz w:val="24"/>
          <w:szCs w:val="24"/>
        </w:rPr>
        <w:t xml:space="preserve">musí být označeny štítkem </w:t>
      </w:r>
      <w:r w:rsidRPr="00F873FD">
        <w:rPr>
          <w:rStyle w:val="markedcontent"/>
          <w:rFonts w:ascii="Times New Roman" w:hAnsi="Times New Roman" w:cs="Times New Roman"/>
          <w:sz w:val="24"/>
          <w:szCs w:val="24"/>
        </w:rPr>
        <w:t>obsahujícím minimálně jméno zemřelého, datu</w:t>
      </w:r>
      <w:r w:rsidR="001D6868" w:rsidRPr="00F873FD">
        <w:rPr>
          <w:rStyle w:val="markedcontent"/>
          <w:rFonts w:ascii="Times New Roman" w:hAnsi="Times New Roman" w:cs="Times New Roman"/>
          <w:sz w:val="24"/>
          <w:szCs w:val="24"/>
        </w:rPr>
        <w:t xml:space="preserve">m narození a </w:t>
      </w:r>
      <w:r w:rsidRPr="00F873FD">
        <w:rPr>
          <w:rStyle w:val="markedcontent"/>
          <w:rFonts w:ascii="Times New Roman" w:hAnsi="Times New Roman" w:cs="Times New Roman"/>
          <w:sz w:val="24"/>
          <w:szCs w:val="24"/>
        </w:rPr>
        <w:t>den</w:t>
      </w:r>
      <w:r w:rsidR="001D6868" w:rsidRPr="00F873FD">
        <w:rPr>
          <w:rStyle w:val="markedcontent"/>
          <w:rFonts w:ascii="Times New Roman" w:hAnsi="Times New Roman" w:cs="Times New Roman"/>
          <w:sz w:val="24"/>
          <w:szCs w:val="24"/>
        </w:rPr>
        <w:t xml:space="preserve"> pohřbu</w:t>
      </w:r>
      <w:r w:rsidRPr="00F873FD">
        <w:rPr>
          <w:rStyle w:val="markedcontent"/>
          <w:rFonts w:ascii="Times New Roman" w:hAnsi="Times New Roman" w:cs="Times New Roman"/>
          <w:sz w:val="24"/>
          <w:szCs w:val="24"/>
        </w:rPr>
        <w:t>. Před spuštěním do hrobu musí být víko rakve pevně a trvale spojeno šroubem se spodní částí rakve.</w:t>
      </w:r>
    </w:p>
    <w:p w:rsidR="00947600" w:rsidRPr="00F873FD" w:rsidRDefault="00947600" w:rsidP="001D6868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F873FD">
        <w:rPr>
          <w:rStyle w:val="markedcontent"/>
          <w:rFonts w:ascii="Times New Roman" w:hAnsi="Times New Roman" w:cs="Times New Roman"/>
          <w:sz w:val="24"/>
          <w:szCs w:val="24"/>
        </w:rPr>
        <w:t>3</w:t>
      </w:r>
      <w:r w:rsidR="001D6868" w:rsidRPr="00F873FD">
        <w:rPr>
          <w:rStyle w:val="markedcontent"/>
          <w:rFonts w:ascii="Times New Roman" w:hAnsi="Times New Roman" w:cs="Times New Roman"/>
          <w:sz w:val="24"/>
          <w:szCs w:val="24"/>
        </w:rPr>
        <w:t xml:space="preserve">. </w:t>
      </w:r>
      <w:r w:rsidRPr="00F873FD">
        <w:rPr>
          <w:rStyle w:val="markedcontent"/>
          <w:rFonts w:ascii="Times New Roman" w:hAnsi="Times New Roman" w:cs="Times New Roman"/>
          <w:sz w:val="24"/>
          <w:szCs w:val="24"/>
        </w:rPr>
        <w:t>Pro pohřbívání do hrobů musí být použité rakve, které ve stanovené tlecí době zetlí</w:t>
      </w:r>
      <w:r w:rsidR="001D6868" w:rsidRPr="00F873FD">
        <w:rPr>
          <w:rStyle w:val="markedcontent"/>
          <w:rFonts w:ascii="Times New Roman" w:hAnsi="Times New Roman" w:cs="Times New Roman"/>
          <w:sz w:val="24"/>
          <w:szCs w:val="24"/>
        </w:rPr>
        <w:t xml:space="preserve"> spolu s lidskými ostatky</w:t>
      </w:r>
      <w:r w:rsidRPr="00F873FD">
        <w:rPr>
          <w:rStyle w:val="markedcontent"/>
          <w:rFonts w:ascii="Times New Roman" w:hAnsi="Times New Roman" w:cs="Times New Roman"/>
          <w:sz w:val="24"/>
          <w:szCs w:val="24"/>
        </w:rPr>
        <w:t xml:space="preserve">, tzn. nesmí obsahovat díly z PVC a jiných nerozložitelných materiálů, kovové díly jen omezeně a musí splňovat příslušnou </w:t>
      </w:r>
      <w:r w:rsidR="00B53BDC" w:rsidRPr="00F873FD">
        <w:rPr>
          <w:rStyle w:val="markedcontent"/>
          <w:rFonts w:ascii="Times New Roman" w:hAnsi="Times New Roman" w:cs="Times New Roman"/>
          <w:sz w:val="24"/>
          <w:szCs w:val="24"/>
        </w:rPr>
        <w:t>ČSN 49 3160 Rakve.</w:t>
      </w:r>
      <w:r w:rsidRPr="00F873FD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1D6868" w:rsidRPr="00F873FD">
        <w:rPr>
          <w:rStyle w:val="markedcontent"/>
          <w:rFonts w:ascii="Times New Roman" w:hAnsi="Times New Roman" w:cs="Times New Roman"/>
          <w:sz w:val="24"/>
          <w:szCs w:val="24"/>
        </w:rPr>
        <w:t xml:space="preserve">Výplň rakví </w:t>
      </w:r>
      <w:r w:rsidRPr="00F873FD">
        <w:rPr>
          <w:rStyle w:val="markedcontent"/>
          <w:rFonts w:ascii="Times New Roman" w:hAnsi="Times New Roman" w:cs="Times New Roman"/>
          <w:sz w:val="24"/>
          <w:szCs w:val="24"/>
        </w:rPr>
        <w:t>může být pouze z materiálů lehce rozložitelných, jako dřevěné piliny, papír. Tkanina, ze které je oblečení zemřelého vyrobeno, by měla být nejlépe bez chemických příměsí.</w:t>
      </w:r>
    </w:p>
    <w:p w:rsidR="00947600" w:rsidRPr="00F873FD" w:rsidRDefault="00947600" w:rsidP="00F873FD">
      <w:pPr>
        <w:pStyle w:val="Bezmezer"/>
        <w:rPr>
          <w:rStyle w:val="markedcontent"/>
          <w:rFonts w:ascii="Times New Roman" w:hAnsi="Times New Roman" w:cs="Times New Roman"/>
          <w:sz w:val="24"/>
          <w:szCs w:val="24"/>
        </w:rPr>
      </w:pPr>
      <w:r w:rsidRPr="00F873FD">
        <w:rPr>
          <w:rStyle w:val="markedcontent"/>
          <w:rFonts w:ascii="Times New Roman" w:hAnsi="Times New Roman" w:cs="Times New Roman"/>
          <w:sz w:val="24"/>
          <w:szCs w:val="24"/>
        </w:rPr>
        <w:t>4. Pro pohřbívání do hrobek je nutno použít rakve s maximálními rozměry</w:t>
      </w:r>
      <w:r w:rsidR="001D6868" w:rsidRPr="00F873FD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F873FD">
        <w:rPr>
          <w:rStyle w:val="markedcontent"/>
          <w:rFonts w:ascii="Times New Roman" w:hAnsi="Times New Roman" w:cs="Times New Roman"/>
          <w:sz w:val="24"/>
          <w:szCs w:val="24"/>
        </w:rPr>
        <w:t>2,15x0,85 m a to:</w:t>
      </w:r>
    </w:p>
    <w:p w:rsidR="00947600" w:rsidRPr="00F873FD" w:rsidRDefault="00947600" w:rsidP="00F873FD">
      <w:pPr>
        <w:pStyle w:val="Bezmezer"/>
        <w:rPr>
          <w:rStyle w:val="markedcontent"/>
          <w:rFonts w:ascii="Times New Roman" w:hAnsi="Times New Roman" w:cs="Times New Roman"/>
          <w:sz w:val="24"/>
          <w:szCs w:val="24"/>
        </w:rPr>
      </w:pPr>
      <w:r w:rsidRPr="00F873FD">
        <w:rPr>
          <w:rStyle w:val="markedcontent"/>
          <w:rFonts w:ascii="Times New Roman" w:hAnsi="Times New Roman" w:cs="Times New Roman"/>
          <w:sz w:val="24"/>
          <w:szCs w:val="24"/>
        </w:rPr>
        <w:t>a) z tvrdých druhů dřev, do kterých bude umístěna poloviční zinková vložka</w:t>
      </w:r>
    </w:p>
    <w:p w:rsidR="00947600" w:rsidRDefault="00947600" w:rsidP="00F873FD">
      <w:pPr>
        <w:pStyle w:val="Bezmezer"/>
        <w:rPr>
          <w:rStyle w:val="markedcontent"/>
          <w:rFonts w:ascii="Times New Roman" w:hAnsi="Times New Roman" w:cs="Times New Roman"/>
          <w:sz w:val="24"/>
          <w:szCs w:val="24"/>
        </w:rPr>
      </w:pPr>
      <w:r w:rsidRPr="00F873FD">
        <w:rPr>
          <w:rStyle w:val="markedcontent"/>
          <w:rFonts w:ascii="Times New Roman" w:hAnsi="Times New Roman" w:cs="Times New Roman"/>
          <w:sz w:val="24"/>
          <w:szCs w:val="24"/>
        </w:rPr>
        <w:t>b) kovové s nepropustným dnem</w:t>
      </w:r>
    </w:p>
    <w:p w:rsidR="00F873FD" w:rsidRPr="00F873FD" w:rsidRDefault="00F873FD" w:rsidP="00F873FD">
      <w:pPr>
        <w:pStyle w:val="Bezmezer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947600" w:rsidRPr="00F873FD" w:rsidRDefault="00947600" w:rsidP="001D6868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F873FD">
        <w:rPr>
          <w:rStyle w:val="markedcontent"/>
          <w:rFonts w:ascii="Times New Roman" w:hAnsi="Times New Roman" w:cs="Times New Roman"/>
          <w:sz w:val="24"/>
          <w:szCs w:val="24"/>
        </w:rPr>
        <w:t xml:space="preserve">5. Bez ohledu na uplynutí tlecí doby může být s lidskými pozůstatky a zpopelněnými lidskými ostatky v rámci pohřebiště manipulováno pouze na základě předchozího souhlasu </w:t>
      </w:r>
      <w:r w:rsidR="00900977">
        <w:rPr>
          <w:rStyle w:val="markedcontent"/>
          <w:rFonts w:ascii="Times New Roman" w:hAnsi="Times New Roman" w:cs="Times New Roman"/>
          <w:sz w:val="24"/>
          <w:szCs w:val="24"/>
        </w:rPr>
        <w:t xml:space="preserve">provozovatele </w:t>
      </w:r>
      <w:r w:rsidRPr="00F873FD">
        <w:rPr>
          <w:rStyle w:val="markedcontent"/>
          <w:rFonts w:ascii="Times New Roman" w:hAnsi="Times New Roman" w:cs="Times New Roman"/>
          <w:sz w:val="24"/>
          <w:szCs w:val="24"/>
        </w:rPr>
        <w:t>pohřebiště.</w:t>
      </w:r>
    </w:p>
    <w:p w:rsidR="00B53BDC" w:rsidRPr="00F873FD" w:rsidRDefault="00947600" w:rsidP="001D6868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F873FD">
        <w:rPr>
          <w:rStyle w:val="markedcontent"/>
          <w:rFonts w:ascii="Times New Roman" w:hAnsi="Times New Roman" w:cs="Times New Roman"/>
          <w:sz w:val="24"/>
          <w:szCs w:val="24"/>
        </w:rPr>
        <w:t>6. Lidské pozůstatky a zpopelněné lidské ostatky mohou být exhumovány (tj. přemístěny nebo převezeny na jiné pohřebiště) pouze po předchozí písemné a odůvodněné žádosti</w:t>
      </w:r>
      <w:r w:rsidR="00B53BDC" w:rsidRPr="00F873FD">
        <w:rPr>
          <w:rStyle w:val="markedcontent"/>
          <w:rFonts w:ascii="Times New Roman" w:hAnsi="Times New Roman" w:cs="Times New Roman"/>
          <w:sz w:val="24"/>
          <w:szCs w:val="24"/>
        </w:rPr>
        <w:t xml:space="preserve"> nájemce hrobového místa na jiném pohřebišti, a to jen s písemným souhlasem </w:t>
      </w:r>
      <w:r w:rsidR="00900977">
        <w:rPr>
          <w:rStyle w:val="markedcontent"/>
          <w:rFonts w:ascii="Times New Roman" w:hAnsi="Times New Roman" w:cs="Times New Roman"/>
          <w:sz w:val="24"/>
          <w:szCs w:val="24"/>
        </w:rPr>
        <w:t>provozovatele</w:t>
      </w:r>
      <w:r w:rsidR="00B53BDC" w:rsidRPr="00F873FD">
        <w:rPr>
          <w:rStyle w:val="markedcontent"/>
          <w:rFonts w:ascii="Times New Roman" w:hAnsi="Times New Roman" w:cs="Times New Roman"/>
          <w:sz w:val="24"/>
          <w:szCs w:val="24"/>
        </w:rPr>
        <w:t xml:space="preserve"> pohřebiště.</w:t>
      </w:r>
    </w:p>
    <w:p w:rsidR="00B53BDC" w:rsidRPr="00F873FD" w:rsidRDefault="00B53BDC" w:rsidP="001D6868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F873FD">
        <w:rPr>
          <w:rStyle w:val="markedcontent"/>
          <w:rFonts w:ascii="Times New Roman" w:hAnsi="Times New Roman" w:cs="Times New Roman"/>
          <w:sz w:val="24"/>
          <w:szCs w:val="24"/>
        </w:rPr>
        <w:t xml:space="preserve">7. Převoz exhumovaných nezpopelněných lidských ostatků na jiné pohřebiště musí být předem objednán u provozovatele pohřební služby a objednávka musí být k žádosti přiložena. Nájemce hrobového místa doloží k žádosti o exhumaci vždy skutečnost úmrtí dle § 22 odst. 2 zákona o pohřebnictví a písemný souhlas osoby uvedené v § 114 odst. 1 občanského zákoníku. Před exhumací </w:t>
      </w:r>
      <w:proofErr w:type="spellStart"/>
      <w:r w:rsidRPr="00F873FD">
        <w:rPr>
          <w:rStyle w:val="markedcontent"/>
          <w:rFonts w:ascii="Times New Roman" w:hAnsi="Times New Roman" w:cs="Times New Roman"/>
          <w:sz w:val="24"/>
          <w:szCs w:val="24"/>
        </w:rPr>
        <w:t>nezetlelých</w:t>
      </w:r>
      <w:proofErr w:type="spellEnd"/>
      <w:r w:rsidRPr="00F873FD">
        <w:rPr>
          <w:rStyle w:val="markedcontent"/>
          <w:rFonts w:ascii="Times New Roman" w:hAnsi="Times New Roman" w:cs="Times New Roman"/>
          <w:sz w:val="24"/>
          <w:szCs w:val="24"/>
        </w:rPr>
        <w:t xml:space="preserve"> lidských ostatků musí nájemce hrobového místa písemně požádat o souhlas také krajskou hygienickou stanici.</w:t>
      </w:r>
    </w:p>
    <w:p w:rsidR="00B53BDC" w:rsidRDefault="00B53BDC" w:rsidP="001D6868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F873FD">
        <w:rPr>
          <w:rStyle w:val="markedcontent"/>
          <w:rFonts w:ascii="Times New Roman" w:hAnsi="Times New Roman" w:cs="Times New Roman"/>
          <w:sz w:val="24"/>
          <w:szCs w:val="24"/>
        </w:rPr>
        <w:t xml:space="preserve">8. </w:t>
      </w:r>
      <w:r w:rsidR="00947600" w:rsidRPr="00F873FD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F873FD">
        <w:rPr>
          <w:rStyle w:val="markedcontent"/>
          <w:rFonts w:ascii="Times New Roman" w:hAnsi="Times New Roman" w:cs="Times New Roman"/>
          <w:sz w:val="24"/>
          <w:szCs w:val="24"/>
        </w:rPr>
        <w:t xml:space="preserve">Otevřít hrob nebo hrobku na pohřebišti, ukládat do nich lidské pozůstatky nebo provádět exhumaci je oprávněn pouze </w:t>
      </w:r>
      <w:r w:rsidR="00900977">
        <w:rPr>
          <w:rStyle w:val="markedcontent"/>
          <w:rFonts w:ascii="Times New Roman" w:hAnsi="Times New Roman" w:cs="Times New Roman"/>
          <w:sz w:val="24"/>
          <w:szCs w:val="24"/>
        </w:rPr>
        <w:t>provozovatel</w:t>
      </w:r>
      <w:r w:rsidRPr="00F873FD">
        <w:rPr>
          <w:rStyle w:val="markedcontent"/>
          <w:rFonts w:ascii="Times New Roman" w:hAnsi="Times New Roman" w:cs="Times New Roman"/>
          <w:sz w:val="24"/>
          <w:szCs w:val="24"/>
        </w:rPr>
        <w:t xml:space="preserve"> pohřebiště nebo provozovatel pohřební služby, který na základě smlouvy s </w:t>
      </w:r>
      <w:proofErr w:type="spellStart"/>
      <w:r w:rsidRPr="00F873FD">
        <w:rPr>
          <w:rStyle w:val="markedcontent"/>
          <w:rFonts w:ascii="Times New Roman" w:hAnsi="Times New Roman" w:cs="Times New Roman"/>
          <w:sz w:val="24"/>
          <w:szCs w:val="24"/>
        </w:rPr>
        <w:t>vypravitelem</w:t>
      </w:r>
      <w:proofErr w:type="spellEnd"/>
      <w:r w:rsidRPr="00F873FD">
        <w:rPr>
          <w:rStyle w:val="markedcontent"/>
          <w:rFonts w:ascii="Times New Roman" w:hAnsi="Times New Roman" w:cs="Times New Roman"/>
          <w:sz w:val="24"/>
          <w:szCs w:val="24"/>
        </w:rPr>
        <w:t xml:space="preserve"> pohřbu hodlá na pohřebišti pohřbít lidské pozůstatky.</w:t>
      </w:r>
    </w:p>
    <w:p w:rsidR="00BF6371" w:rsidRPr="00F873FD" w:rsidRDefault="00BF6371" w:rsidP="001D6868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B53BDC" w:rsidRPr="00F873FD" w:rsidRDefault="00B53BDC" w:rsidP="00B53BDC">
      <w:pPr>
        <w:pStyle w:val="Standard"/>
        <w:keepNext/>
        <w:spacing w:before="240" w:after="240" w:line="240" w:lineRule="auto"/>
        <w:jc w:val="center"/>
        <w:outlineLvl w:val="1"/>
        <w:rPr>
          <w:rStyle w:val="markedcontent"/>
          <w:rFonts w:ascii="Times New Roman" w:eastAsia="Times New Roman" w:hAnsi="Times New Roman" w:cs="Times New Roman"/>
          <w:b/>
          <w:bCs/>
          <w:iCs/>
          <w:sz w:val="28"/>
          <w:szCs w:val="28"/>
          <w:lang w:eastAsia="cs-CZ"/>
        </w:rPr>
      </w:pPr>
      <w:r w:rsidRPr="00F873F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cs-CZ"/>
        </w:rPr>
        <w:lastRenderedPageBreak/>
        <w:t>Článek 9</w:t>
      </w:r>
      <w:r w:rsidRPr="00F873F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cs-CZ"/>
        </w:rPr>
        <w:br/>
        <w:t>Tlecí doba</w:t>
      </w:r>
    </w:p>
    <w:p w:rsidR="00B53BDC" w:rsidRDefault="00B53BDC" w:rsidP="001D6868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F873FD">
        <w:rPr>
          <w:rStyle w:val="markedcontent"/>
          <w:rFonts w:ascii="Times New Roman" w:hAnsi="Times New Roman" w:cs="Times New Roman"/>
          <w:sz w:val="24"/>
          <w:szCs w:val="24"/>
        </w:rPr>
        <w:t>Tlecí doba stanovená pro pohřbívání do hrobu na pohřebišti Chelčice činí 10 let.</w:t>
      </w:r>
    </w:p>
    <w:p w:rsidR="00900977" w:rsidRPr="00F873FD" w:rsidRDefault="00900977" w:rsidP="001D6868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B53BDC" w:rsidRPr="00F873FD" w:rsidRDefault="00B53BDC" w:rsidP="00B53BDC">
      <w:pPr>
        <w:pStyle w:val="Standard"/>
        <w:keepNext/>
        <w:spacing w:before="240" w:after="240" w:line="240" w:lineRule="auto"/>
        <w:jc w:val="center"/>
        <w:outlineLvl w:val="1"/>
        <w:rPr>
          <w:rStyle w:val="markedcontent"/>
          <w:rFonts w:ascii="Times New Roman" w:eastAsia="Times New Roman" w:hAnsi="Times New Roman" w:cs="Times New Roman"/>
          <w:b/>
          <w:bCs/>
          <w:iCs/>
          <w:sz w:val="28"/>
          <w:szCs w:val="28"/>
          <w:lang w:eastAsia="cs-CZ"/>
        </w:rPr>
      </w:pPr>
      <w:r w:rsidRPr="00F873F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cs-CZ"/>
        </w:rPr>
        <w:t>Článek 10</w:t>
      </w:r>
      <w:r w:rsidRPr="00F873F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cs-CZ"/>
        </w:rPr>
        <w:br/>
        <w:t>Zřizování hrobky</w:t>
      </w:r>
    </w:p>
    <w:p w:rsidR="00B53BDC" w:rsidRDefault="00B53BDC" w:rsidP="001D6868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F873FD">
        <w:rPr>
          <w:rStyle w:val="markedcontent"/>
          <w:rFonts w:ascii="Times New Roman" w:hAnsi="Times New Roman" w:cs="Times New Roman"/>
          <w:sz w:val="24"/>
          <w:szCs w:val="24"/>
        </w:rPr>
        <w:t>Na pohřebišti Chelčice se zřizování nových hrobek z kapacitních důvodů nepovoluje.</w:t>
      </w:r>
    </w:p>
    <w:p w:rsidR="00BF6371" w:rsidRPr="00F873FD" w:rsidRDefault="00BF6371" w:rsidP="001D6868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083BB6" w:rsidRPr="00F873FD" w:rsidRDefault="00B53BDC" w:rsidP="00C74E19">
      <w:pPr>
        <w:pStyle w:val="Standard"/>
        <w:keepNext/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cs-CZ"/>
        </w:rPr>
      </w:pPr>
      <w:r w:rsidRPr="00F873F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cs-CZ"/>
        </w:rPr>
        <w:t>Článek 11</w:t>
      </w:r>
      <w:r w:rsidRPr="00F873F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cs-CZ"/>
        </w:rPr>
        <w:br/>
        <w:t>Zřizování hrobového zařízení a podmínky provádění prací na pohřebišti</w:t>
      </w:r>
    </w:p>
    <w:p w:rsidR="00083BB6" w:rsidRPr="00F873FD" w:rsidRDefault="00C74E19" w:rsidP="00E51B19">
      <w:pPr>
        <w:widowControl/>
        <w:suppressAutoHyphens w:val="0"/>
        <w:autoSpaceDE w:val="0"/>
        <w:adjustRightInd w:val="0"/>
        <w:spacing w:after="267" w:line="240" w:lineRule="auto"/>
        <w:textAlignment w:val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F873FD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1. Ke zhotovení </w:t>
      </w:r>
      <w:r w:rsidR="00083BB6" w:rsidRPr="00F873FD">
        <w:rPr>
          <w:rFonts w:ascii="Times New Roman" w:hAnsi="Times New Roman" w:cs="Times New Roman"/>
          <w:color w:val="000000"/>
          <w:kern w:val="0"/>
          <w:sz w:val="24"/>
          <w:szCs w:val="24"/>
        </w:rPr>
        <w:t>náhrobku, hrobového zařízení na pohřebišti, nebo úpravě již existujících je oprávněn pouze vlastník nebo jím zmocněná osoba po prokazatelném předchozím souhlasu nájemce hr</w:t>
      </w:r>
      <w:r w:rsidRPr="00F873FD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obového místa a </w:t>
      </w:r>
      <w:r w:rsidR="00900977">
        <w:rPr>
          <w:rFonts w:ascii="Times New Roman" w:hAnsi="Times New Roman" w:cs="Times New Roman"/>
          <w:color w:val="000000"/>
          <w:kern w:val="0"/>
          <w:sz w:val="24"/>
          <w:szCs w:val="24"/>
        </w:rPr>
        <w:t>provozovatele</w:t>
      </w:r>
      <w:r w:rsidR="00083BB6" w:rsidRPr="00F873FD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pohřebiště za jím stanovených podmínek. </w:t>
      </w:r>
      <w:r w:rsidRPr="00F873FD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Souhlas nájemce se nevyžaduje, pokud nájemce a vlastník jsou stejná osoba, přičemž je ten, kdo tyto práce provádí povinen tak činit dle pokynů </w:t>
      </w:r>
      <w:r w:rsidR="00900977">
        <w:rPr>
          <w:rFonts w:ascii="Times New Roman" w:hAnsi="Times New Roman" w:cs="Times New Roman"/>
          <w:color w:val="000000"/>
          <w:kern w:val="0"/>
          <w:sz w:val="24"/>
          <w:szCs w:val="24"/>
        </w:rPr>
        <w:t>provozovatele</w:t>
      </w:r>
      <w:r w:rsidRPr="00F873FD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pohřebiště, nájemní smlouvy a t</w:t>
      </w:r>
      <w:r w:rsidRPr="00F873FD">
        <w:rPr>
          <w:rFonts w:ascii="Times New Roman" w:hAnsi="Times New Roman" w:cs="Times New Roman"/>
          <w:color w:val="000000"/>
          <w:kern w:val="0"/>
          <w:sz w:val="24"/>
          <w:szCs w:val="24"/>
        </w:rPr>
        <w:t>o</w:t>
      </w:r>
      <w:r w:rsidRPr="00F873FD">
        <w:rPr>
          <w:rFonts w:ascii="Times New Roman" w:hAnsi="Times New Roman" w:cs="Times New Roman"/>
          <w:color w:val="000000"/>
          <w:kern w:val="0"/>
          <w:sz w:val="24"/>
          <w:szCs w:val="24"/>
        </w:rPr>
        <w:t>hoto řádu.</w:t>
      </w:r>
    </w:p>
    <w:p w:rsidR="00083BB6" w:rsidRPr="00707110" w:rsidRDefault="00C74E19" w:rsidP="00707110">
      <w:pPr>
        <w:pStyle w:val="Bezmezer"/>
        <w:rPr>
          <w:rFonts w:ascii="Times New Roman" w:hAnsi="Times New Roman" w:cs="Times New Roman"/>
          <w:kern w:val="0"/>
          <w:sz w:val="24"/>
          <w:szCs w:val="24"/>
        </w:rPr>
      </w:pPr>
      <w:r w:rsidRPr="00707110">
        <w:rPr>
          <w:rFonts w:ascii="Times New Roman" w:hAnsi="Times New Roman" w:cs="Times New Roman"/>
          <w:kern w:val="0"/>
          <w:sz w:val="24"/>
          <w:szCs w:val="24"/>
        </w:rPr>
        <w:t xml:space="preserve">2. </w:t>
      </w:r>
      <w:r w:rsidR="00083BB6" w:rsidRPr="00707110">
        <w:rPr>
          <w:rFonts w:ascii="Times New Roman" w:hAnsi="Times New Roman" w:cs="Times New Roman"/>
          <w:kern w:val="0"/>
          <w:sz w:val="24"/>
          <w:szCs w:val="24"/>
        </w:rPr>
        <w:t>Podmínky ke zřízení hrobového zařízení mim</w:t>
      </w:r>
      <w:r w:rsidRPr="00707110">
        <w:rPr>
          <w:rFonts w:ascii="Times New Roman" w:hAnsi="Times New Roman" w:cs="Times New Roman"/>
          <w:kern w:val="0"/>
          <w:sz w:val="24"/>
          <w:szCs w:val="24"/>
        </w:rPr>
        <w:t xml:space="preserve">o hrobky určuje </w:t>
      </w:r>
      <w:r w:rsidR="00900977">
        <w:rPr>
          <w:rFonts w:ascii="Times New Roman" w:hAnsi="Times New Roman" w:cs="Times New Roman"/>
          <w:kern w:val="0"/>
          <w:sz w:val="24"/>
          <w:szCs w:val="24"/>
        </w:rPr>
        <w:t>provozovatel</w:t>
      </w:r>
      <w:r w:rsidR="00083BB6" w:rsidRPr="0070711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707110">
        <w:rPr>
          <w:rFonts w:ascii="Times New Roman" w:hAnsi="Times New Roman" w:cs="Times New Roman"/>
          <w:kern w:val="0"/>
          <w:sz w:val="24"/>
          <w:szCs w:val="24"/>
        </w:rPr>
        <w:t xml:space="preserve">pohřebiště </w:t>
      </w:r>
      <w:r w:rsidR="00083BB6" w:rsidRPr="00707110">
        <w:rPr>
          <w:rFonts w:ascii="Times New Roman" w:hAnsi="Times New Roman" w:cs="Times New Roman"/>
          <w:kern w:val="0"/>
          <w:sz w:val="24"/>
          <w:szCs w:val="24"/>
        </w:rPr>
        <w:t xml:space="preserve">v rozsahu: </w:t>
      </w:r>
    </w:p>
    <w:p w:rsidR="00083BB6" w:rsidRPr="00707110" w:rsidRDefault="00083BB6" w:rsidP="00707110">
      <w:pPr>
        <w:pStyle w:val="Bezmezer"/>
        <w:rPr>
          <w:rFonts w:ascii="Times New Roman" w:hAnsi="Times New Roman" w:cs="Times New Roman"/>
          <w:kern w:val="0"/>
          <w:sz w:val="24"/>
          <w:szCs w:val="24"/>
        </w:rPr>
      </w:pPr>
      <w:r w:rsidRPr="00707110">
        <w:rPr>
          <w:rFonts w:ascii="Times New Roman" w:hAnsi="Times New Roman" w:cs="Times New Roman"/>
          <w:kern w:val="0"/>
          <w:sz w:val="24"/>
          <w:szCs w:val="24"/>
        </w:rPr>
        <w:t>Určí ro</w:t>
      </w:r>
      <w:r w:rsidR="00C74E19" w:rsidRPr="00707110">
        <w:rPr>
          <w:rFonts w:ascii="Times New Roman" w:hAnsi="Times New Roman" w:cs="Times New Roman"/>
          <w:kern w:val="0"/>
          <w:sz w:val="24"/>
          <w:szCs w:val="24"/>
        </w:rPr>
        <w:t>změry, tvar hrobového zařízení</w:t>
      </w:r>
      <w:r w:rsidRPr="00707110">
        <w:rPr>
          <w:rFonts w:ascii="Times New Roman" w:hAnsi="Times New Roman" w:cs="Times New Roman"/>
          <w:kern w:val="0"/>
          <w:sz w:val="24"/>
          <w:szCs w:val="24"/>
        </w:rPr>
        <w:t>, šířku uliček mezi hrobovým zařízením</w:t>
      </w:r>
      <w:r w:rsidR="00C74E19" w:rsidRPr="00707110">
        <w:rPr>
          <w:rFonts w:ascii="Times New Roman" w:hAnsi="Times New Roman" w:cs="Times New Roman"/>
          <w:kern w:val="0"/>
          <w:sz w:val="24"/>
          <w:szCs w:val="24"/>
        </w:rPr>
        <w:t xml:space="preserve"> pro</w:t>
      </w:r>
      <w:r w:rsidR="00C74E19" w:rsidRPr="00F873FD">
        <w:rPr>
          <w:kern w:val="0"/>
        </w:rPr>
        <w:t xml:space="preserve"> </w:t>
      </w:r>
      <w:r w:rsidR="00C74E19" w:rsidRPr="00707110">
        <w:rPr>
          <w:rFonts w:ascii="Times New Roman" w:hAnsi="Times New Roman" w:cs="Times New Roman"/>
          <w:kern w:val="0"/>
          <w:sz w:val="24"/>
          <w:szCs w:val="24"/>
        </w:rPr>
        <w:t>každé hrobové zařízení samostatně.</w:t>
      </w:r>
      <w:r w:rsidRPr="0070711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</w:p>
    <w:p w:rsidR="00083BB6" w:rsidRPr="00F873FD" w:rsidRDefault="00083BB6" w:rsidP="00631BB9">
      <w:pPr>
        <w:pStyle w:val="Odstavecseseznamem"/>
        <w:widowControl/>
        <w:numPr>
          <w:ilvl w:val="1"/>
          <w:numId w:val="8"/>
        </w:numPr>
        <w:suppressAutoHyphens w:val="0"/>
        <w:autoSpaceDE w:val="0"/>
        <w:adjustRightInd w:val="0"/>
        <w:spacing w:after="267" w:line="240" w:lineRule="auto"/>
        <w:textAlignment w:val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F873FD">
        <w:rPr>
          <w:rFonts w:ascii="Times New Roman" w:hAnsi="Times New Roman" w:cs="Times New Roman"/>
          <w:color w:val="000000"/>
          <w:kern w:val="0"/>
          <w:sz w:val="24"/>
          <w:szCs w:val="24"/>
        </w:rPr>
        <w:t>Základy musí být provedeny do nezamrzající hloubky 80 cm, dimenzovány se zřet</w:t>
      </w:r>
      <w:r w:rsidRPr="00F873FD">
        <w:rPr>
          <w:rFonts w:ascii="Times New Roman" w:hAnsi="Times New Roman" w:cs="Times New Roman"/>
          <w:color w:val="000000"/>
          <w:kern w:val="0"/>
          <w:sz w:val="24"/>
          <w:szCs w:val="24"/>
        </w:rPr>
        <w:t>e</w:t>
      </w:r>
      <w:r w:rsidRPr="00F873FD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lem na únosnost půdy a nesmí zasahovat do pohřbívací plochy. </w:t>
      </w:r>
    </w:p>
    <w:p w:rsidR="00083BB6" w:rsidRPr="00F873FD" w:rsidRDefault="00083BB6" w:rsidP="00631BB9">
      <w:pPr>
        <w:pStyle w:val="Odstavecseseznamem"/>
        <w:widowControl/>
        <w:numPr>
          <w:ilvl w:val="1"/>
          <w:numId w:val="8"/>
        </w:numPr>
        <w:suppressAutoHyphens w:val="0"/>
        <w:autoSpaceDE w:val="0"/>
        <w:adjustRightInd w:val="0"/>
        <w:spacing w:after="267" w:line="240" w:lineRule="auto"/>
        <w:textAlignment w:val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F873FD">
        <w:rPr>
          <w:rFonts w:ascii="Times New Roman" w:hAnsi="Times New Roman" w:cs="Times New Roman"/>
          <w:color w:val="000000"/>
          <w:kern w:val="0"/>
          <w:sz w:val="24"/>
          <w:szCs w:val="24"/>
        </w:rPr>
        <w:t>Základy musí odpovídat půdorysným rozměrům díla a podpovrchové hloubce zákl</w:t>
      </w:r>
      <w:r w:rsidRPr="00F873FD">
        <w:rPr>
          <w:rFonts w:ascii="Times New Roman" w:hAnsi="Times New Roman" w:cs="Times New Roman"/>
          <w:color w:val="000000"/>
          <w:kern w:val="0"/>
          <w:sz w:val="24"/>
          <w:szCs w:val="24"/>
        </w:rPr>
        <w:t>a</w:t>
      </w:r>
      <w:r w:rsidRPr="00F873FD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dové spáry, která činí minimálně 80 cm. </w:t>
      </w:r>
    </w:p>
    <w:p w:rsidR="00083BB6" w:rsidRPr="00F873FD" w:rsidRDefault="00083BB6" w:rsidP="00631BB9">
      <w:pPr>
        <w:pStyle w:val="Odstavecseseznamem"/>
        <w:widowControl/>
        <w:numPr>
          <w:ilvl w:val="1"/>
          <w:numId w:val="8"/>
        </w:numPr>
        <w:suppressAutoHyphens w:val="0"/>
        <w:autoSpaceDE w:val="0"/>
        <w:adjustRightInd w:val="0"/>
        <w:spacing w:after="267" w:line="240" w:lineRule="auto"/>
        <w:textAlignment w:val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F873FD">
        <w:rPr>
          <w:rFonts w:ascii="Times New Roman" w:hAnsi="Times New Roman" w:cs="Times New Roman"/>
          <w:color w:val="000000"/>
          <w:kern w:val="0"/>
          <w:sz w:val="24"/>
          <w:szCs w:val="24"/>
        </w:rPr>
        <w:t>Základy památníků, náhrobků nebo stél musí být zhotoveny z dostatečně únosného materiálu, odolného proti působení povětrnosti např. z prostého betonu či železobet</w:t>
      </w:r>
      <w:r w:rsidRPr="00F873FD">
        <w:rPr>
          <w:rFonts w:ascii="Times New Roman" w:hAnsi="Times New Roman" w:cs="Times New Roman"/>
          <w:color w:val="000000"/>
          <w:kern w:val="0"/>
          <w:sz w:val="24"/>
          <w:szCs w:val="24"/>
        </w:rPr>
        <w:t>o</w:t>
      </w:r>
      <w:r w:rsidRPr="00F873FD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nu, kamenného, popř. cihelného zdiva. </w:t>
      </w:r>
    </w:p>
    <w:p w:rsidR="00083BB6" w:rsidRPr="00F873FD" w:rsidRDefault="00083BB6" w:rsidP="00631BB9">
      <w:pPr>
        <w:pStyle w:val="Odstavecseseznamem"/>
        <w:widowControl/>
        <w:numPr>
          <w:ilvl w:val="1"/>
          <w:numId w:val="8"/>
        </w:numPr>
        <w:suppressAutoHyphens w:val="0"/>
        <w:autoSpaceDE w:val="0"/>
        <w:adjustRightInd w:val="0"/>
        <w:spacing w:after="267" w:line="240" w:lineRule="auto"/>
        <w:textAlignment w:val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F873FD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Přední a zadní rámy hrobu nebo hrobky musí být v jedné přímce s rámy sousedních hrobů. </w:t>
      </w:r>
      <w:r w:rsidR="00C74E19" w:rsidRPr="00F873FD">
        <w:rPr>
          <w:rFonts w:ascii="Times New Roman" w:hAnsi="Times New Roman" w:cs="Times New Roman"/>
          <w:color w:val="000000"/>
          <w:kern w:val="0"/>
          <w:sz w:val="24"/>
          <w:szCs w:val="24"/>
        </w:rPr>
        <w:t>jednotlivé díly hrobového zařízení musí být mezi sebou pevně kotveny.</w:t>
      </w:r>
    </w:p>
    <w:p w:rsidR="00083BB6" w:rsidRPr="00F873FD" w:rsidRDefault="00083BB6" w:rsidP="00631BB9">
      <w:pPr>
        <w:pStyle w:val="Odstavecseseznamem"/>
        <w:widowControl/>
        <w:numPr>
          <w:ilvl w:val="1"/>
          <w:numId w:val="8"/>
        </w:numPr>
        <w:suppressAutoHyphens w:val="0"/>
        <w:autoSpaceDE w:val="0"/>
        <w:adjustRightInd w:val="0"/>
        <w:spacing w:after="267" w:line="240" w:lineRule="auto"/>
        <w:textAlignment w:val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F873FD">
        <w:rPr>
          <w:rFonts w:ascii="Times New Roman" w:hAnsi="Times New Roman" w:cs="Times New Roman"/>
          <w:color w:val="000000"/>
          <w:kern w:val="0"/>
          <w:sz w:val="24"/>
          <w:szCs w:val="24"/>
        </w:rPr>
        <w:t>Při stavbě na svahovitém terénu musí být hrobové zařízení stejnoměrně odstupňov</w:t>
      </w:r>
      <w:r w:rsidRPr="00F873FD">
        <w:rPr>
          <w:rFonts w:ascii="Times New Roman" w:hAnsi="Times New Roman" w:cs="Times New Roman"/>
          <w:color w:val="000000"/>
          <w:kern w:val="0"/>
          <w:sz w:val="24"/>
          <w:szCs w:val="24"/>
        </w:rPr>
        <w:t>á</w:t>
      </w:r>
      <w:r w:rsidRPr="00F873FD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no. </w:t>
      </w:r>
    </w:p>
    <w:p w:rsidR="00083BB6" w:rsidRPr="00F873FD" w:rsidRDefault="00C74E19" w:rsidP="00E51B19">
      <w:pPr>
        <w:widowControl/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F873FD">
        <w:rPr>
          <w:rFonts w:ascii="Times New Roman" w:hAnsi="Times New Roman" w:cs="Times New Roman"/>
          <w:color w:val="000000"/>
          <w:kern w:val="0"/>
          <w:sz w:val="24"/>
          <w:szCs w:val="24"/>
        </w:rPr>
        <w:t>3</w:t>
      </w:r>
      <w:r w:rsidR="00083BB6" w:rsidRPr="00F873FD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. </w:t>
      </w:r>
      <w:bookmarkStart w:id="0" w:name="_Hlk38615989"/>
      <w:r w:rsidR="00083BB6" w:rsidRPr="00F873FD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Při </w:t>
      </w:r>
      <w:r w:rsidRPr="00F873FD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rekonstrukci </w:t>
      </w:r>
      <w:r w:rsidR="001F2D67" w:rsidRPr="00F873FD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či opravě </w:t>
      </w:r>
      <w:r w:rsidR="00083BB6" w:rsidRPr="00F873FD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hrobky je navíc </w:t>
      </w:r>
    </w:p>
    <w:p w:rsidR="00083BB6" w:rsidRPr="00F873FD" w:rsidRDefault="00083BB6" w:rsidP="00631BB9">
      <w:pPr>
        <w:pStyle w:val="Odstavecseseznamem"/>
        <w:widowControl/>
        <w:numPr>
          <w:ilvl w:val="1"/>
          <w:numId w:val="9"/>
        </w:numPr>
        <w:suppressAutoHyphens w:val="0"/>
        <w:autoSpaceDE w:val="0"/>
        <w:adjustRightInd w:val="0"/>
        <w:spacing w:after="267" w:line="240" w:lineRule="auto"/>
        <w:textAlignment w:val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F873FD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nutné posoudit okolí plánované stavby (vliv </w:t>
      </w:r>
      <w:r w:rsidR="00607DEE" w:rsidRPr="00F873FD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na okolní stavby, </w:t>
      </w:r>
      <w:r w:rsidRPr="00F873FD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výsadbu, okolní komunikace, přístup k sousedním hrobovým místům) </w:t>
      </w:r>
    </w:p>
    <w:p w:rsidR="00083BB6" w:rsidRPr="00F873FD" w:rsidRDefault="00083BB6" w:rsidP="00631BB9">
      <w:pPr>
        <w:pStyle w:val="Odstavecseseznamem"/>
        <w:widowControl/>
        <w:numPr>
          <w:ilvl w:val="1"/>
          <w:numId w:val="9"/>
        </w:numPr>
        <w:suppressAutoHyphens w:val="0"/>
        <w:autoSpaceDE w:val="0"/>
        <w:adjustRightInd w:val="0"/>
        <w:spacing w:after="267" w:line="240" w:lineRule="auto"/>
        <w:textAlignment w:val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F873FD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vytvořit zadání pro </w:t>
      </w:r>
      <w:r w:rsidR="00607DEE" w:rsidRPr="00F873FD">
        <w:rPr>
          <w:rFonts w:ascii="Times New Roman" w:hAnsi="Times New Roman" w:cs="Times New Roman"/>
          <w:color w:val="000000"/>
          <w:kern w:val="0"/>
          <w:sz w:val="24"/>
          <w:szCs w:val="24"/>
        </w:rPr>
        <w:t>jednoduchý pasport</w:t>
      </w:r>
      <w:r w:rsidRPr="00F873FD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(</w:t>
      </w:r>
      <w:r w:rsidR="00607DEE" w:rsidRPr="00F873FD">
        <w:rPr>
          <w:rFonts w:ascii="Times New Roman" w:hAnsi="Times New Roman" w:cs="Times New Roman"/>
          <w:color w:val="000000"/>
          <w:kern w:val="0"/>
          <w:sz w:val="24"/>
          <w:szCs w:val="24"/>
        </w:rPr>
        <w:t>příp. projektovou dokumentaci), kt</w:t>
      </w:r>
      <w:r w:rsidR="00607DEE" w:rsidRPr="00F873FD">
        <w:rPr>
          <w:rFonts w:ascii="Times New Roman" w:hAnsi="Times New Roman" w:cs="Times New Roman"/>
          <w:color w:val="000000"/>
          <w:kern w:val="0"/>
          <w:sz w:val="24"/>
          <w:szCs w:val="24"/>
        </w:rPr>
        <w:t>e</w:t>
      </w:r>
      <w:r w:rsidR="00607DEE" w:rsidRPr="00F873FD">
        <w:rPr>
          <w:rFonts w:ascii="Times New Roman" w:hAnsi="Times New Roman" w:cs="Times New Roman"/>
          <w:color w:val="000000"/>
          <w:kern w:val="0"/>
          <w:sz w:val="24"/>
          <w:szCs w:val="24"/>
        </w:rPr>
        <w:t>rý musí obsahovat dle rozsahu prováděných prací údaje např.</w:t>
      </w:r>
      <w:r w:rsidRPr="00F873FD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="00607DEE" w:rsidRPr="00F873FD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o tvaru hrobky, </w:t>
      </w:r>
      <w:r w:rsidRPr="00F873FD">
        <w:rPr>
          <w:rFonts w:ascii="Times New Roman" w:hAnsi="Times New Roman" w:cs="Times New Roman"/>
          <w:color w:val="000000"/>
          <w:kern w:val="0"/>
          <w:sz w:val="24"/>
          <w:szCs w:val="24"/>
        </w:rPr>
        <w:t>odvětrává</w:t>
      </w:r>
      <w:r w:rsidR="00607DEE" w:rsidRPr="00F873FD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ní, </w:t>
      </w:r>
      <w:r w:rsidRPr="00F873FD">
        <w:rPr>
          <w:rFonts w:ascii="Times New Roman" w:hAnsi="Times New Roman" w:cs="Times New Roman"/>
          <w:color w:val="000000"/>
          <w:kern w:val="0"/>
          <w:sz w:val="24"/>
          <w:szCs w:val="24"/>
        </w:rPr>
        <w:t>prostoru hrob</w:t>
      </w:r>
      <w:r w:rsidR="00607DEE" w:rsidRPr="00F873FD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ky a </w:t>
      </w:r>
      <w:r w:rsidRPr="00F873FD">
        <w:rPr>
          <w:rFonts w:ascii="Times New Roman" w:hAnsi="Times New Roman" w:cs="Times New Roman"/>
          <w:color w:val="000000"/>
          <w:kern w:val="0"/>
          <w:sz w:val="24"/>
          <w:szCs w:val="24"/>
        </w:rPr>
        <w:t>výkopu pro požadovaný po</w:t>
      </w:r>
      <w:r w:rsidR="00607DEE" w:rsidRPr="00F873FD">
        <w:rPr>
          <w:rFonts w:ascii="Times New Roman" w:hAnsi="Times New Roman" w:cs="Times New Roman"/>
          <w:color w:val="000000"/>
          <w:kern w:val="0"/>
          <w:sz w:val="24"/>
          <w:szCs w:val="24"/>
        </w:rPr>
        <w:t>čet rakví</w:t>
      </w:r>
      <w:r w:rsidRPr="00F873FD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</w:p>
    <w:p w:rsidR="00083BB6" w:rsidRPr="00F873FD" w:rsidRDefault="00083BB6" w:rsidP="00631BB9">
      <w:pPr>
        <w:pStyle w:val="Odstavecseseznamem"/>
        <w:widowControl/>
        <w:numPr>
          <w:ilvl w:val="1"/>
          <w:numId w:val="9"/>
        </w:numPr>
        <w:suppressAutoHyphens w:val="0"/>
        <w:autoSpaceDE w:val="0"/>
        <w:adjustRightInd w:val="0"/>
        <w:spacing w:after="267" w:line="240" w:lineRule="auto"/>
        <w:textAlignment w:val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F873FD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zhotovit jednoduchý rozpočet stavby (ceny stavebních materiálů a stavebních prací, přesunu hmot) </w:t>
      </w:r>
    </w:p>
    <w:p w:rsidR="00083BB6" w:rsidRPr="00F873FD" w:rsidRDefault="00083BB6" w:rsidP="00631BB9">
      <w:pPr>
        <w:pStyle w:val="Odstavecseseznamem"/>
        <w:widowControl/>
        <w:numPr>
          <w:ilvl w:val="1"/>
          <w:numId w:val="9"/>
        </w:numPr>
        <w:suppressAutoHyphens w:val="0"/>
        <w:autoSpaceDE w:val="0"/>
        <w:adjustRightInd w:val="0"/>
        <w:spacing w:after="267" w:line="240" w:lineRule="auto"/>
        <w:textAlignment w:val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F873FD">
        <w:rPr>
          <w:rFonts w:ascii="Times New Roman" w:hAnsi="Times New Roman" w:cs="Times New Roman"/>
          <w:color w:val="000000"/>
          <w:kern w:val="0"/>
          <w:sz w:val="24"/>
          <w:szCs w:val="24"/>
        </w:rPr>
        <w:lastRenderedPageBreak/>
        <w:t>provést uložení přebytečné zeminy (zajištění oddělení případných lidských ostatků, naložení, odvoz a uložení zeminy na skládku, dodržování hygieni</w:t>
      </w:r>
      <w:r w:rsidRPr="00F873FD">
        <w:rPr>
          <w:rFonts w:ascii="Times New Roman" w:hAnsi="Times New Roman" w:cs="Times New Roman"/>
          <w:color w:val="000000"/>
          <w:kern w:val="0"/>
          <w:sz w:val="24"/>
          <w:szCs w:val="24"/>
        </w:rPr>
        <w:t>c</w:t>
      </w:r>
      <w:r w:rsidRPr="00F873FD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kých předpisů a opatření) </w:t>
      </w:r>
    </w:p>
    <w:p w:rsidR="00607DEE" w:rsidRPr="00F873FD" w:rsidRDefault="00607DEE" w:rsidP="00631BB9">
      <w:pPr>
        <w:pStyle w:val="Odstavecseseznamem"/>
        <w:widowControl/>
        <w:numPr>
          <w:ilvl w:val="1"/>
          <w:numId w:val="9"/>
        </w:numPr>
        <w:suppressAutoHyphens w:val="0"/>
        <w:autoSpaceDE w:val="0"/>
        <w:adjustRightInd w:val="0"/>
        <w:spacing w:after="267" w:line="240" w:lineRule="auto"/>
        <w:textAlignment w:val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F873FD">
        <w:rPr>
          <w:rFonts w:ascii="Times New Roman" w:hAnsi="Times New Roman" w:cs="Times New Roman"/>
          <w:color w:val="000000"/>
          <w:kern w:val="0"/>
          <w:sz w:val="24"/>
          <w:szCs w:val="24"/>
        </w:rPr>
        <w:t>obsypat stěny hrobky, upravit okolní terén</w:t>
      </w:r>
    </w:p>
    <w:p w:rsidR="00083BB6" w:rsidRPr="00F873FD" w:rsidRDefault="00083BB6" w:rsidP="00631BB9">
      <w:pPr>
        <w:pStyle w:val="Odstavecseseznamem"/>
        <w:widowControl/>
        <w:numPr>
          <w:ilvl w:val="1"/>
          <w:numId w:val="9"/>
        </w:numPr>
        <w:suppressAutoHyphens w:val="0"/>
        <w:autoSpaceDE w:val="0"/>
        <w:adjustRightInd w:val="0"/>
        <w:spacing w:after="267" w:line="240" w:lineRule="auto"/>
        <w:textAlignment w:val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F873FD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protokolárně předat stavbu včetně </w:t>
      </w:r>
      <w:r w:rsidR="00607DEE" w:rsidRPr="00F873FD">
        <w:rPr>
          <w:rFonts w:ascii="Times New Roman" w:hAnsi="Times New Roman" w:cs="Times New Roman"/>
          <w:color w:val="000000"/>
          <w:kern w:val="0"/>
          <w:sz w:val="24"/>
          <w:szCs w:val="24"/>
        </w:rPr>
        <w:t>fotodokumentace z průběhu stavby správci pohřebiště</w:t>
      </w:r>
      <w:r w:rsidRPr="00F873FD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</w:p>
    <w:p w:rsidR="00083BB6" w:rsidRPr="00F873FD" w:rsidRDefault="00607DEE" w:rsidP="00E51B19">
      <w:pPr>
        <w:widowControl/>
        <w:suppressAutoHyphens w:val="0"/>
        <w:autoSpaceDE w:val="0"/>
        <w:adjustRightInd w:val="0"/>
        <w:spacing w:after="267" w:line="240" w:lineRule="auto"/>
        <w:textAlignment w:val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F873FD">
        <w:rPr>
          <w:rFonts w:ascii="Times New Roman" w:hAnsi="Times New Roman" w:cs="Times New Roman"/>
          <w:color w:val="000000"/>
          <w:kern w:val="0"/>
          <w:sz w:val="24"/>
          <w:szCs w:val="24"/>
        </w:rPr>
        <w:t>4</w:t>
      </w:r>
      <w:r w:rsidR="00083BB6" w:rsidRPr="00F873FD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. </w:t>
      </w:r>
      <w:r w:rsidRPr="00F873FD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Prokazatelný souhlas </w:t>
      </w:r>
      <w:r w:rsidR="00900977">
        <w:rPr>
          <w:rFonts w:ascii="Times New Roman" w:hAnsi="Times New Roman" w:cs="Times New Roman"/>
          <w:color w:val="000000"/>
          <w:kern w:val="0"/>
          <w:sz w:val="24"/>
          <w:szCs w:val="24"/>
        </w:rPr>
        <w:t>provozovatele</w:t>
      </w:r>
      <w:r w:rsidRPr="00F873FD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pohřebiště se zhotovením náhrobku, hrobového zaříz</w:t>
      </w:r>
      <w:r w:rsidRPr="00F873FD">
        <w:rPr>
          <w:rFonts w:ascii="Times New Roman" w:hAnsi="Times New Roman" w:cs="Times New Roman"/>
          <w:color w:val="000000"/>
          <w:kern w:val="0"/>
          <w:sz w:val="24"/>
          <w:szCs w:val="24"/>
        </w:rPr>
        <w:t>e</w:t>
      </w:r>
      <w:r w:rsidRPr="00F873FD">
        <w:rPr>
          <w:rFonts w:ascii="Times New Roman" w:hAnsi="Times New Roman" w:cs="Times New Roman"/>
          <w:color w:val="000000"/>
          <w:kern w:val="0"/>
          <w:sz w:val="24"/>
          <w:szCs w:val="24"/>
        </w:rPr>
        <w:t>ní na pohřebišti, nebo úpravě již existujících (včetně hrobky) lze doplnit (mimo podmínky uvedené v bodě 2 a 3) dle rozsahu nutných prací.</w:t>
      </w:r>
      <w:r w:rsidR="00083BB6" w:rsidRPr="00F873FD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</w:p>
    <w:bookmarkEnd w:id="0"/>
    <w:p w:rsidR="00083BB6" w:rsidRPr="00F873FD" w:rsidRDefault="00607DEE" w:rsidP="00E51B19">
      <w:pPr>
        <w:pStyle w:val="Default"/>
        <w:rPr>
          <w:rFonts w:ascii="Times New Roman" w:eastAsia="SimSun" w:hAnsi="Times New Roman" w:cs="Times New Roman"/>
        </w:rPr>
      </w:pPr>
      <w:r w:rsidRPr="00F873FD">
        <w:rPr>
          <w:rFonts w:ascii="Times New Roman" w:hAnsi="Times New Roman" w:cs="Times New Roman"/>
        </w:rPr>
        <w:t>5</w:t>
      </w:r>
      <w:r w:rsidR="00083BB6" w:rsidRPr="00F873FD">
        <w:rPr>
          <w:rFonts w:ascii="Times New Roman" w:hAnsi="Times New Roman" w:cs="Times New Roman"/>
        </w:rPr>
        <w:t xml:space="preserve">. V průběhu zhotovování, údržby, oprav, nebo odstraňování hrobky, hrobového zařízení na pohřebišti odpovídá nájemce hrobového místa za udržování pořádku, za skladování </w:t>
      </w:r>
    </w:p>
    <w:p w:rsidR="00083BB6" w:rsidRPr="00F873FD" w:rsidRDefault="00083BB6" w:rsidP="00E51B19">
      <w:pPr>
        <w:widowControl/>
        <w:suppressAutoHyphens w:val="0"/>
        <w:autoSpaceDE w:val="0"/>
        <w:adjustRightInd w:val="0"/>
        <w:spacing w:after="267" w:line="240" w:lineRule="auto"/>
        <w:textAlignment w:val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F873FD">
        <w:rPr>
          <w:rFonts w:ascii="Times New Roman" w:hAnsi="Times New Roman" w:cs="Times New Roman"/>
          <w:color w:val="000000"/>
          <w:kern w:val="0"/>
          <w:sz w:val="24"/>
          <w:szCs w:val="24"/>
        </w:rPr>
        <w:t>potřebného materiálu na místech a způsobem ur</w:t>
      </w:r>
      <w:r w:rsidR="00607DEE" w:rsidRPr="00F873FD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čeným </w:t>
      </w:r>
      <w:r w:rsidR="00900977">
        <w:rPr>
          <w:rFonts w:ascii="Times New Roman" w:hAnsi="Times New Roman" w:cs="Times New Roman"/>
          <w:color w:val="000000"/>
          <w:kern w:val="0"/>
          <w:sz w:val="24"/>
          <w:szCs w:val="24"/>
        </w:rPr>
        <w:t>provozovatelem</w:t>
      </w:r>
      <w:r w:rsidR="00607DEE" w:rsidRPr="00F873FD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Pr="00F873FD">
        <w:rPr>
          <w:rFonts w:ascii="Times New Roman" w:hAnsi="Times New Roman" w:cs="Times New Roman"/>
          <w:color w:val="000000"/>
          <w:kern w:val="0"/>
          <w:sz w:val="24"/>
          <w:szCs w:val="24"/>
        </w:rPr>
        <w:t>pohřebiště. Odstraň</w:t>
      </w:r>
      <w:r w:rsidRPr="00F873FD">
        <w:rPr>
          <w:rFonts w:ascii="Times New Roman" w:hAnsi="Times New Roman" w:cs="Times New Roman"/>
          <w:color w:val="000000"/>
          <w:kern w:val="0"/>
          <w:sz w:val="24"/>
          <w:szCs w:val="24"/>
        </w:rPr>
        <w:t>o</w:t>
      </w:r>
      <w:r w:rsidRPr="00F873FD">
        <w:rPr>
          <w:rFonts w:ascii="Times New Roman" w:hAnsi="Times New Roman" w:cs="Times New Roman"/>
          <w:color w:val="000000"/>
          <w:kern w:val="0"/>
          <w:sz w:val="24"/>
          <w:szCs w:val="24"/>
        </w:rPr>
        <w:t>vaný stavební materiál, náhrobky, či jejich části, stejně tak i vykopanou zeminu je nájemce povinen nejpozději před přerušením práce téhož dne odvézt na určené místo skládky</w:t>
      </w:r>
      <w:r w:rsidR="00607DEE" w:rsidRPr="00F873FD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="00900977">
        <w:rPr>
          <w:rFonts w:ascii="Times New Roman" w:hAnsi="Times New Roman" w:cs="Times New Roman"/>
          <w:color w:val="000000"/>
          <w:kern w:val="0"/>
          <w:sz w:val="24"/>
          <w:szCs w:val="24"/>
        </w:rPr>
        <w:t>prov</w:t>
      </w:r>
      <w:r w:rsidR="00900977">
        <w:rPr>
          <w:rFonts w:ascii="Times New Roman" w:hAnsi="Times New Roman" w:cs="Times New Roman"/>
          <w:color w:val="000000"/>
          <w:kern w:val="0"/>
          <w:sz w:val="24"/>
          <w:szCs w:val="24"/>
        </w:rPr>
        <w:t>o</w:t>
      </w:r>
      <w:r w:rsidR="00900977">
        <w:rPr>
          <w:rFonts w:ascii="Times New Roman" w:hAnsi="Times New Roman" w:cs="Times New Roman"/>
          <w:color w:val="000000"/>
          <w:kern w:val="0"/>
          <w:sz w:val="24"/>
          <w:szCs w:val="24"/>
        </w:rPr>
        <w:t>zovatelem</w:t>
      </w:r>
      <w:r w:rsidR="00607DEE" w:rsidRPr="00F873FD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pohřebiště.</w:t>
      </w:r>
      <w:r w:rsidRPr="00F873FD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Při těchto pracích nesmí být </w:t>
      </w:r>
      <w:r w:rsidR="00607DEE" w:rsidRPr="00F873FD">
        <w:rPr>
          <w:rFonts w:ascii="Times New Roman" w:hAnsi="Times New Roman" w:cs="Times New Roman"/>
          <w:color w:val="000000"/>
          <w:kern w:val="0"/>
          <w:sz w:val="24"/>
          <w:szCs w:val="24"/>
        </w:rPr>
        <w:t>průchodnost cest</w:t>
      </w:r>
      <w:r w:rsidRPr="00F873FD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a ulič</w:t>
      </w:r>
      <w:r w:rsidR="00607DEE" w:rsidRPr="00F873FD">
        <w:rPr>
          <w:rFonts w:ascii="Times New Roman" w:hAnsi="Times New Roman" w:cs="Times New Roman"/>
          <w:color w:val="000000"/>
          <w:kern w:val="0"/>
          <w:sz w:val="24"/>
          <w:szCs w:val="24"/>
        </w:rPr>
        <w:t>ek</w:t>
      </w:r>
      <w:r w:rsidRPr="00F873FD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omezována. </w:t>
      </w:r>
    </w:p>
    <w:p w:rsidR="00083BB6" w:rsidRPr="00707110" w:rsidRDefault="00607DEE" w:rsidP="00E51B19">
      <w:pPr>
        <w:widowControl/>
        <w:suppressAutoHyphens w:val="0"/>
        <w:autoSpaceDE w:val="0"/>
        <w:adjustRightInd w:val="0"/>
        <w:spacing w:after="267" w:line="240" w:lineRule="auto"/>
        <w:textAlignment w:val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707110">
        <w:rPr>
          <w:rFonts w:ascii="Times New Roman" w:hAnsi="Times New Roman" w:cs="Times New Roman"/>
          <w:color w:val="000000"/>
          <w:kern w:val="0"/>
          <w:sz w:val="24"/>
          <w:szCs w:val="24"/>
        </w:rPr>
        <w:t>6</w:t>
      </w:r>
      <w:r w:rsidR="00083BB6" w:rsidRPr="007071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. Po skončení uvedených prací je nájemce povinen na svůj náklad uvést okolí příslušného hrobového místa a místa, která při práci znečistil, do původního stavu nejpozději do 48 hodin. Ukončení prací je nájemce </w:t>
      </w:r>
      <w:r w:rsidRPr="007071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povinen ohlásit </w:t>
      </w:r>
      <w:r w:rsidR="00900977">
        <w:rPr>
          <w:rFonts w:ascii="Times New Roman" w:hAnsi="Times New Roman" w:cs="Times New Roman"/>
          <w:color w:val="000000"/>
          <w:kern w:val="0"/>
          <w:sz w:val="24"/>
          <w:szCs w:val="24"/>
        </w:rPr>
        <w:t>provozovateli</w:t>
      </w:r>
      <w:r w:rsidR="00083BB6" w:rsidRPr="007071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pohřebiště</w:t>
      </w:r>
      <w:r w:rsidRPr="007071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. </w:t>
      </w:r>
      <w:r w:rsidR="00083BB6" w:rsidRPr="00707110">
        <w:rPr>
          <w:rFonts w:ascii="Times New Roman" w:hAnsi="Times New Roman" w:cs="Times New Roman"/>
          <w:color w:val="000000"/>
          <w:kern w:val="0"/>
          <w:sz w:val="24"/>
          <w:szCs w:val="24"/>
        </w:rPr>
        <w:t>Spolu s tím nahlásí zm</w:t>
      </w:r>
      <w:r w:rsidR="00083BB6" w:rsidRPr="00707110">
        <w:rPr>
          <w:rFonts w:ascii="Times New Roman" w:hAnsi="Times New Roman" w:cs="Times New Roman"/>
          <w:color w:val="000000"/>
          <w:kern w:val="0"/>
          <w:sz w:val="24"/>
          <w:szCs w:val="24"/>
        </w:rPr>
        <w:t>ě</w:t>
      </w:r>
      <w:r w:rsidR="00083BB6" w:rsidRPr="007071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ny hrobového zařízení, zakládající povinnost změnit, či doplnit předepsanou evidenci. Totéž platí při likvidaci hrobového zařízení včetně základů a stavby hrobky. </w:t>
      </w:r>
    </w:p>
    <w:p w:rsidR="00083BB6" w:rsidRPr="00707110" w:rsidRDefault="00607DEE" w:rsidP="00E51B19">
      <w:pPr>
        <w:widowControl/>
        <w:suppressAutoHyphens w:val="0"/>
        <w:autoSpaceDE w:val="0"/>
        <w:adjustRightInd w:val="0"/>
        <w:spacing w:after="267" w:line="240" w:lineRule="auto"/>
        <w:textAlignment w:val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707110">
        <w:rPr>
          <w:rFonts w:ascii="Times New Roman" w:hAnsi="Times New Roman" w:cs="Times New Roman"/>
          <w:color w:val="000000"/>
          <w:kern w:val="0"/>
          <w:sz w:val="24"/>
          <w:szCs w:val="24"/>
        </w:rPr>
        <w:t>7</w:t>
      </w:r>
      <w:r w:rsidR="00083BB6" w:rsidRPr="007071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. </w:t>
      </w:r>
      <w:bookmarkStart w:id="1" w:name="_Hlk38616554"/>
      <w:r w:rsidR="00083BB6" w:rsidRPr="00707110">
        <w:rPr>
          <w:rFonts w:ascii="Times New Roman" w:hAnsi="Times New Roman" w:cs="Times New Roman"/>
          <w:color w:val="000000"/>
          <w:kern w:val="0"/>
          <w:sz w:val="24"/>
          <w:szCs w:val="24"/>
        </w:rPr>
        <w:t>Na hrobovém místě lze vysadit strom nebo keř pouze s předchozím pís</w:t>
      </w:r>
      <w:r w:rsidR="008B2FAF" w:rsidRPr="007071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emným povolením </w:t>
      </w:r>
      <w:r w:rsidR="00900977">
        <w:rPr>
          <w:rFonts w:ascii="Times New Roman" w:hAnsi="Times New Roman" w:cs="Times New Roman"/>
          <w:color w:val="000000"/>
          <w:kern w:val="0"/>
          <w:sz w:val="24"/>
          <w:szCs w:val="24"/>
        </w:rPr>
        <w:t>provozovatele</w:t>
      </w:r>
      <w:r w:rsidR="008B2FAF" w:rsidRPr="007071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pohřebiště. </w:t>
      </w:r>
      <w:r w:rsidR="00E8632F">
        <w:rPr>
          <w:rFonts w:ascii="Times New Roman" w:hAnsi="Times New Roman" w:cs="Times New Roman"/>
          <w:color w:val="000000"/>
          <w:kern w:val="0"/>
          <w:sz w:val="24"/>
          <w:szCs w:val="24"/>
        </w:rPr>
        <w:t>Provozovatel</w:t>
      </w:r>
      <w:r w:rsidR="00083BB6" w:rsidRPr="007071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může nájemci přikázat odstranění vysazené dřeviny bez jeho souhlasu, případně odstranit takovou výsadbu na náklad nájemce hrobového místa. </w:t>
      </w:r>
    </w:p>
    <w:bookmarkEnd w:id="1"/>
    <w:p w:rsidR="00083BB6" w:rsidRDefault="008B2FAF" w:rsidP="00E51B19">
      <w:pPr>
        <w:widowControl/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707110">
        <w:rPr>
          <w:rFonts w:ascii="Times New Roman" w:hAnsi="Times New Roman" w:cs="Times New Roman"/>
          <w:color w:val="000000"/>
          <w:kern w:val="0"/>
          <w:sz w:val="24"/>
          <w:szCs w:val="24"/>
        </w:rPr>
        <w:t>8</w:t>
      </w:r>
      <w:r w:rsidR="00083BB6" w:rsidRPr="00707110">
        <w:rPr>
          <w:rFonts w:ascii="Times New Roman" w:hAnsi="Times New Roman" w:cs="Times New Roman"/>
          <w:color w:val="000000"/>
          <w:kern w:val="0"/>
          <w:sz w:val="24"/>
          <w:szCs w:val="24"/>
        </w:rPr>
        <w:t>. Vlastník hrobového zařízení je oprávněn odstranit hrobové zařízení z pohřebiště po pře</w:t>
      </w:r>
      <w:r w:rsidR="00083BB6" w:rsidRPr="00707110">
        <w:rPr>
          <w:rFonts w:ascii="Times New Roman" w:hAnsi="Times New Roman" w:cs="Times New Roman"/>
          <w:color w:val="000000"/>
          <w:kern w:val="0"/>
          <w:sz w:val="24"/>
          <w:szCs w:val="24"/>
        </w:rPr>
        <w:t>d</w:t>
      </w:r>
      <w:r w:rsidR="00083BB6" w:rsidRPr="00707110">
        <w:rPr>
          <w:rFonts w:ascii="Times New Roman" w:hAnsi="Times New Roman" w:cs="Times New Roman"/>
          <w:color w:val="000000"/>
          <w:kern w:val="0"/>
          <w:sz w:val="24"/>
          <w:szCs w:val="24"/>
        </w:rPr>
        <w:t>chozí</w:t>
      </w:r>
      <w:r w:rsidR="00E8632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m projednání s provozovatelem </w:t>
      </w:r>
      <w:r w:rsidRPr="00707110">
        <w:rPr>
          <w:rFonts w:ascii="Times New Roman" w:hAnsi="Times New Roman" w:cs="Times New Roman"/>
          <w:color w:val="000000"/>
          <w:kern w:val="0"/>
          <w:sz w:val="24"/>
          <w:szCs w:val="24"/>
        </w:rPr>
        <w:t>pohřebiště a zároveň s</w:t>
      </w:r>
      <w:r w:rsidR="00083BB6" w:rsidRPr="007071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nájemcem hrobového místa</w:t>
      </w:r>
      <w:r w:rsidRPr="007071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(p</w:t>
      </w:r>
      <w:r w:rsidRPr="00707110">
        <w:rPr>
          <w:rFonts w:ascii="Times New Roman" w:hAnsi="Times New Roman" w:cs="Times New Roman"/>
          <w:color w:val="000000"/>
          <w:kern w:val="0"/>
          <w:sz w:val="24"/>
          <w:szCs w:val="24"/>
        </w:rPr>
        <w:t>o</w:t>
      </w:r>
      <w:r w:rsidRPr="00707110">
        <w:rPr>
          <w:rFonts w:ascii="Times New Roman" w:hAnsi="Times New Roman" w:cs="Times New Roman"/>
          <w:color w:val="000000"/>
          <w:kern w:val="0"/>
          <w:sz w:val="24"/>
          <w:szCs w:val="24"/>
        </w:rPr>
        <w:t>kud nájemce a vlastník jsou různé osoby)</w:t>
      </w:r>
      <w:r w:rsidR="00083BB6" w:rsidRPr="007071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. </w:t>
      </w:r>
    </w:p>
    <w:p w:rsidR="00BF6371" w:rsidRPr="00707110" w:rsidRDefault="00BF6371" w:rsidP="00E51B19">
      <w:pPr>
        <w:widowControl/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:rsidR="00083BB6" w:rsidRPr="00707110" w:rsidRDefault="008B2FAF" w:rsidP="00707110">
      <w:pPr>
        <w:pStyle w:val="Standard"/>
        <w:keepNext/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cs-CZ"/>
        </w:rPr>
      </w:pPr>
      <w:r w:rsidRPr="0070711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cs-CZ"/>
        </w:rPr>
        <w:t>Článek 12</w:t>
      </w:r>
      <w:r w:rsidR="00DD7CA0" w:rsidRPr="0070711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cs-CZ"/>
        </w:rPr>
        <w:br/>
      </w:r>
      <w:bookmarkStart w:id="2" w:name="_Hlk33017047"/>
      <w:r w:rsidRPr="0070711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cs-CZ"/>
        </w:rPr>
        <w:t>Dohled nad provozovatelem pohřební služby</w:t>
      </w:r>
    </w:p>
    <w:p w:rsidR="008B2FAF" w:rsidRPr="00707110" w:rsidRDefault="008B2FAF" w:rsidP="00E51B19">
      <w:pPr>
        <w:widowControl/>
        <w:suppressAutoHyphens w:val="0"/>
        <w:autoSpaceDE w:val="0"/>
        <w:adjustRightInd w:val="0"/>
        <w:spacing w:after="267" w:line="240" w:lineRule="auto"/>
        <w:textAlignment w:val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7071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Dohled nad provozovatelem pohřební služby, který na základě smlouvy s </w:t>
      </w:r>
      <w:proofErr w:type="spellStart"/>
      <w:r w:rsidRPr="00707110">
        <w:rPr>
          <w:rFonts w:ascii="Times New Roman" w:hAnsi="Times New Roman" w:cs="Times New Roman"/>
          <w:color w:val="000000"/>
          <w:kern w:val="0"/>
          <w:sz w:val="24"/>
          <w:szCs w:val="24"/>
        </w:rPr>
        <w:t>vypravitelem</w:t>
      </w:r>
      <w:proofErr w:type="spellEnd"/>
      <w:r w:rsidRPr="007071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p</w:t>
      </w:r>
      <w:r w:rsidRPr="00707110">
        <w:rPr>
          <w:rFonts w:ascii="Times New Roman" w:hAnsi="Times New Roman" w:cs="Times New Roman"/>
          <w:color w:val="000000"/>
          <w:kern w:val="0"/>
          <w:sz w:val="24"/>
          <w:szCs w:val="24"/>
        </w:rPr>
        <w:t>o</w:t>
      </w:r>
      <w:r w:rsidRPr="007071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hřbu hodlá na pohřebišti provádět práce dle § 4a odst. 2 má </w:t>
      </w:r>
      <w:r w:rsidR="00E8632F">
        <w:rPr>
          <w:rFonts w:ascii="Times New Roman" w:hAnsi="Times New Roman" w:cs="Times New Roman"/>
          <w:color w:val="000000"/>
          <w:kern w:val="0"/>
          <w:sz w:val="24"/>
          <w:szCs w:val="24"/>
        </w:rPr>
        <w:t>provozovatel</w:t>
      </w:r>
      <w:r w:rsidRPr="007071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pohřebiště.</w:t>
      </w:r>
    </w:p>
    <w:p w:rsidR="008B2FAF" w:rsidRPr="00707110" w:rsidRDefault="008B2FAF" w:rsidP="00707110">
      <w:pPr>
        <w:pStyle w:val="Bezmezer"/>
        <w:rPr>
          <w:rFonts w:ascii="Times New Roman" w:hAnsi="Times New Roman" w:cs="Times New Roman"/>
          <w:kern w:val="0"/>
          <w:sz w:val="24"/>
          <w:szCs w:val="24"/>
          <w:u w:val="single"/>
        </w:rPr>
      </w:pPr>
      <w:r w:rsidRPr="00707110">
        <w:rPr>
          <w:rFonts w:ascii="Times New Roman" w:hAnsi="Times New Roman" w:cs="Times New Roman"/>
          <w:kern w:val="0"/>
          <w:sz w:val="24"/>
          <w:szCs w:val="24"/>
          <w:u w:val="single"/>
        </w:rPr>
        <w:t>Podmínky pro otevření hrobu nebo hrobky provozovatelem pohřební služby</w:t>
      </w:r>
    </w:p>
    <w:p w:rsidR="008B2FAF" w:rsidRPr="00707110" w:rsidRDefault="00083BB6" w:rsidP="00707110">
      <w:pPr>
        <w:pStyle w:val="Bezmezer"/>
        <w:rPr>
          <w:rFonts w:ascii="Times New Roman" w:hAnsi="Times New Roman" w:cs="Times New Roman"/>
          <w:kern w:val="0"/>
          <w:sz w:val="24"/>
          <w:szCs w:val="24"/>
        </w:rPr>
      </w:pPr>
      <w:r w:rsidRPr="00707110">
        <w:rPr>
          <w:rFonts w:ascii="Times New Roman" w:hAnsi="Times New Roman" w:cs="Times New Roman"/>
          <w:kern w:val="0"/>
          <w:sz w:val="24"/>
          <w:szCs w:val="24"/>
        </w:rPr>
        <w:t xml:space="preserve">1. </w:t>
      </w:r>
      <w:r w:rsidR="00707110" w:rsidRPr="00707110">
        <w:rPr>
          <w:rFonts w:ascii="Times New Roman" w:hAnsi="Times New Roman" w:cs="Times New Roman"/>
          <w:kern w:val="0"/>
          <w:sz w:val="24"/>
          <w:szCs w:val="24"/>
        </w:rPr>
        <w:t>P</w:t>
      </w:r>
      <w:r w:rsidR="008B2FAF" w:rsidRPr="00707110">
        <w:rPr>
          <w:rFonts w:ascii="Times New Roman" w:hAnsi="Times New Roman" w:cs="Times New Roman"/>
          <w:kern w:val="0"/>
          <w:sz w:val="24"/>
          <w:szCs w:val="24"/>
        </w:rPr>
        <w:t>rovozovatel pohřební služby smí o</w:t>
      </w:r>
      <w:r w:rsidRPr="00707110">
        <w:rPr>
          <w:rFonts w:ascii="Times New Roman" w:hAnsi="Times New Roman" w:cs="Times New Roman"/>
          <w:kern w:val="0"/>
          <w:sz w:val="24"/>
          <w:szCs w:val="24"/>
        </w:rPr>
        <w:t>tevřít hrob nebo hrobku na pohřebišti</w:t>
      </w:r>
      <w:r w:rsidR="008B2FAF" w:rsidRPr="00707110">
        <w:rPr>
          <w:rFonts w:ascii="Times New Roman" w:hAnsi="Times New Roman" w:cs="Times New Roman"/>
          <w:kern w:val="0"/>
          <w:sz w:val="24"/>
          <w:szCs w:val="24"/>
        </w:rPr>
        <w:t xml:space="preserve"> po uložení </w:t>
      </w:r>
      <w:r w:rsidRPr="00707110">
        <w:rPr>
          <w:rFonts w:ascii="Times New Roman" w:hAnsi="Times New Roman" w:cs="Times New Roman"/>
          <w:kern w:val="0"/>
          <w:sz w:val="24"/>
          <w:szCs w:val="24"/>
        </w:rPr>
        <w:t>lid</w:t>
      </w:r>
      <w:r w:rsidR="008B2FAF" w:rsidRPr="00707110">
        <w:rPr>
          <w:rFonts w:ascii="Times New Roman" w:hAnsi="Times New Roman" w:cs="Times New Roman"/>
          <w:kern w:val="0"/>
          <w:sz w:val="24"/>
          <w:szCs w:val="24"/>
        </w:rPr>
        <w:t>ských</w:t>
      </w:r>
      <w:r w:rsidRPr="00707110">
        <w:rPr>
          <w:rFonts w:ascii="Times New Roman" w:hAnsi="Times New Roman" w:cs="Times New Roman"/>
          <w:kern w:val="0"/>
          <w:sz w:val="24"/>
          <w:szCs w:val="24"/>
        </w:rPr>
        <w:t xml:space="preserve"> pozůstat</w:t>
      </w:r>
      <w:r w:rsidR="008B2FAF" w:rsidRPr="00707110">
        <w:rPr>
          <w:rFonts w:ascii="Times New Roman" w:hAnsi="Times New Roman" w:cs="Times New Roman"/>
          <w:kern w:val="0"/>
          <w:sz w:val="24"/>
          <w:szCs w:val="24"/>
        </w:rPr>
        <w:t>ků</w:t>
      </w:r>
      <w:r w:rsidRPr="00707110">
        <w:rPr>
          <w:rFonts w:ascii="Times New Roman" w:hAnsi="Times New Roman" w:cs="Times New Roman"/>
          <w:kern w:val="0"/>
          <w:sz w:val="24"/>
          <w:szCs w:val="24"/>
        </w:rPr>
        <w:t xml:space="preserve"> nebo </w:t>
      </w:r>
      <w:r w:rsidR="008B2FAF" w:rsidRPr="00707110">
        <w:rPr>
          <w:rFonts w:ascii="Times New Roman" w:hAnsi="Times New Roman" w:cs="Times New Roman"/>
          <w:kern w:val="0"/>
          <w:sz w:val="24"/>
          <w:szCs w:val="24"/>
        </w:rPr>
        <w:t xml:space="preserve">lidských ostatků, k </w:t>
      </w:r>
      <w:r w:rsidRPr="00707110">
        <w:rPr>
          <w:rFonts w:ascii="Times New Roman" w:hAnsi="Times New Roman" w:cs="Times New Roman"/>
          <w:kern w:val="0"/>
          <w:sz w:val="24"/>
          <w:szCs w:val="24"/>
        </w:rPr>
        <w:t>prov</w:t>
      </w:r>
      <w:r w:rsidR="008B2FAF" w:rsidRPr="00707110">
        <w:rPr>
          <w:rFonts w:ascii="Times New Roman" w:hAnsi="Times New Roman" w:cs="Times New Roman"/>
          <w:kern w:val="0"/>
          <w:sz w:val="24"/>
          <w:szCs w:val="24"/>
        </w:rPr>
        <w:t xml:space="preserve">edení exhumace, popř. k jiným účelům, pokud </w:t>
      </w:r>
      <w:r w:rsidR="00E8632F">
        <w:rPr>
          <w:rFonts w:ascii="Times New Roman" w:hAnsi="Times New Roman" w:cs="Times New Roman"/>
          <w:kern w:val="0"/>
          <w:sz w:val="24"/>
          <w:szCs w:val="24"/>
        </w:rPr>
        <w:t>provozovatel</w:t>
      </w:r>
      <w:r w:rsidR="008B2FAF" w:rsidRPr="00707110">
        <w:rPr>
          <w:rFonts w:ascii="Times New Roman" w:hAnsi="Times New Roman" w:cs="Times New Roman"/>
          <w:kern w:val="0"/>
          <w:sz w:val="24"/>
          <w:szCs w:val="24"/>
        </w:rPr>
        <w:t xml:space="preserve"> pohřebiště obdrží v dostatečném předstihu před samotným otevřením hrobu nebo hrobky:</w:t>
      </w:r>
    </w:p>
    <w:p w:rsidR="008B2FAF" w:rsidRPr="00707110" w:rsidRDefault="008B2FAF" w:rsidP="00707110">
      <w:pPr>
        <w:pStyle w:val="Bezmezer"/>
        <w:rPr>
          <w:rFonts w:ascii="Times New Roman" w:hAnsi="Times New Roman" w:cs="Times New Roman"/>
          <w:kern w:val="0"/>
          <w:sz w:val="24"/>
          <w:szCs w:val="24"/>
        </w:rPr>
      </w:pPr>
      <w:r w:rsidRPr="00707110">
        <w:rPr>
          <w:rFonts w:ascii="Times New Roman" w:hAnsi="Times New Roman" w:cs="Times New Roman"/>
          <w:kern w:val="0"/>
          <w:sz w:val="24"/>
          <w:szCs w:val="24"/>
        </w:rPr>
        <w:t xml:space="preserve">a) písemnou žádost </w:t>
      </w:r>
      <w:proofErr w:type="spellStart"/>
      <w:r w:rsidRPr="00707110">
        <w:rPr>
          <w:rFonts w:ascii="Times New Roman" w:hAnsi="Times New Roman" w:cs="Times New Roman"/>
          <w:kern w:val="0"/>
          <w:sz w:val="24"/>
          <w:szCs w:val="24"/>
        </w:rPr>
        <w:t>vypravitele</w:t>
      </w:r>
      <w:proofErr w:type="spellEnd"/>
      <w:r w:rsidRPr="00707110">
        <w:rPr>
          <w:rFonts w:ascii="Times New Roman" w:hAnsi="Times New Roman" w:cs="Times New Roman"/>
          <w:kern w:val="0"/>
          <w:sz w:val="24"/>
          <w:szCs w:val="24"/>
        </w:rPr>
        <w:t xml:space="preserve"> pohřbu, nájemce hrobu a majitele hrobového zařízení o otevření hrobu nebo hrobky provozovatelem pohřební služby</w:t>
      </w:r>
    </w:p>
    <w:p w:rsidR="008B2FAF" w:rsidRPr="00707110" w:rsidRDefault="008B2FAF" w:rsidP="00707110">
      <w:pPr>
        <w:pStyle w:val="Bezmezer"/>
        <w:rPr>
          <w:rFonts w:ascii="Times New Roman" w:hAnsi="Times New Roman" w:cs="Times New Roman"/>
          <w:kern w:val="0"/>
          <w:sz w:val="24"/>
          <w:szCs w:val="24"/>
        </w:rPr>
      </w:pPr>
      <w:r w:rsidRPr="00707110">
        <w:rPr>
          <w:rFonts w:ascii="Times New Roman" w:hAnsi="Times New Roman" w:cs="Times New Roman"/>
          <w:kern w:val="0"/>
          <w:sz w:val="24"/>
          <w:szCs w:val="24"/>
        </w:rPr>
        <w:t xml:space="preserve">b)kopii té části smlouvy uzavřené mezi provozovatelem pohřební služby a </w:t>
      </w:r>
      <w:proofErr w:type="spellStart"/>
      <w:r w:rsidRPr="00707110">
        <w:rPr>
          <w:rFonts w:ascii="Times New Roman" w:hAnsi="Times New Roman" w:cs="Times New Roman"/>
          <w:kern w:val="0"/>
          <w:sz w:val="24"/>
          <w:szCs w:val="24"/>
        </w:rPr>
        <w:t>vypravitelem</w:t>
      </w:r>
      <w:proofErr w:type="spellEnd"/>
      <w:r w:rsidRPr="00707110">
        <w:rPr>
          <w:rFonts w:ascii="Times New Roman" w:hAnsi="Times New Roman" w:cs="Times New Roman"/>
          <w:kern w:val="0"/>
          <w:sz w:val="24"/>
          <w:szCs w:val="24"/>
        </w:rPr>
        <w:t xml:space="preserve"> pohřbu o vypravení pohřbu, která přikazuje pohřbít do příslušného hrobového místa</w:t>
      </w:r>
    </w:p>
    <w:p w:rsidR="001446B3" w:rsidRPr="00707110" w:rsidRDefault="008B2FAF" w:rsidP="00707110">
      <w:pPr>
        <w:pStyle w:val="Bezmezer"/>
        <w:rPr>
          <w:rFonts w:ascii="Times New Roman" w:hAnsi="Times New Roman" w:cs="Times New Roman"/>
          <w:kern w:val="0"/>
          <w:sz w:val="24"/>
          <w:szCs w:val="24"/>
        </w:rPr>
      </w:pPr>
      <w:r w:rsidRPr="00707110">
        <w:rPr>
          <w:rFonts w:ascii="Times New Roman" w:hAnsi="Times New Roman" w:cs="Times New Roman"/>
          <w:kern w:val="0"/>
          <w:sz w:val="24"/>
          <w:szCs w:val="24"/>
        </w:rPr>
        <w:t>c) prohlášení, že uvedené práce zajistí provozovatel pohřební služby na vlastní náklad, vlastními zaměstnanci a s pou</w:t>
      </w:r>
      <w:r w:rsidR="001446B3" w:rsidRPr="00707110">
        <w:rPr>
          <w:rFonts w:ascii="Times New Roman" w:hAnsi="Times New Roman" w:cs="Times New Roman"/>
          <w:kern w:val="0"/>
          <w:sz w:val="24"/>
          <w:szCs w:val="24"/>
        </w:rPr>
        <w:t>žitím vlastních pomůcek i nářadí a na vlastní odpovědnost</w:t>
      </w:r>
    </w:p>
    <w:p w:rsidR="001446B3" w:rsidRPr="00707110" w:rsidRDefault="001446B3" w:rsidP="00707110">
      <w:pPr>
        <w:pStyle w:val="Bezmezer"/>
        <w:rPr>
          <w:rFonts w:ascii="Times New Roman" w:hAnsi="Times New Roman" w:cs="Times New Roman"/>
          <w:kern w:val="0"/>
          <w:sz w:val="24"/>
          <w:szCs w:val="24"/>
        </w:rPr>
      </w:pPr>
      <w:r w:rsidRPr="00707110">
        <w:rPr>
          <w:rFonts w:ascii="Times New Roman" w:hAnsi="Times New Roman" w:cs="Times New Roman"/>
          <w:kern w:val="0"/>
          <w:sz w:val="24"/>
          <w:szCs w:val="24"/>
        </w:rPr>
        <w:lastRenderedPageBreak/>
        <w:t>d) návrh na protokolování předání pracoviště před i po pohřbení včetně fotografií hrobového místa před jeho otevřením a fotografie bezprostředně sousedících hrobů</w:t>
      </w:r>
    </w:p>
    <w:p w:rsidR="00707110" w:rsidRPr="00707110" w:rsidRDefault="00707110" w:rsidP="00707110">
      <w:pPr>
        <w:pStyle w:val="Bezmezer"/>
        <w:rPr>
          <w:rFonts w:ascii="Times New Roman" w:hAnsi="Times New Roman" w:cs="Times New Roman"/>
          <w:kern w:val="0"/>
          <w:sz w:val="24"/>
          <w:szCs w:val="24"/>
        </w:rPr>
      </w:pPr>
    </w:p>
    <w:p w:rsidR="001446B3" w:rsidRPr="00707110" w:rsidRDefault="00083BB6" w:rsidP="00E51B19">
      <w:pPr>
        <w:widowControl/>
        <w:suppressAutoHyphens w:val="0"/>
        <w:autoSpaceDE w:val="0"/>
        <w:adjustRightInd w:val="0"/>
        <w:spacing w:after="267" w:line="240" w:lineRule="auto"/>
        <w:textAlignment w:val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7071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2. </w:t>
      </w:r>
      <w:r w:rsidR="001446B3" w:rsidRPr="007071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Zaměstnanec pohřební služby, který bude hrob nebo hrobku otevírat, musí být </w:t>
      </w:r>
      <w:r w:rsidR="00E8632F">
        <w:rPr>
          <w:rFonts w:ascii="Times New Roman" w:hAnsi="Times New Roman" w:cs="Times New Roman"/>
          <w:color w:val="000000"/>
          <w:kern w:val="0"/>
          <w:sz w:val="24"/>
          <w:szCs w:val="24"/>
        </w:rPr>
        <w:t>provozov</w:t>
      </w:r>
      <w:r w:rsidR="00E8632F">
        <w:rPr>
          <w:rFonts w:ascii="Times New Roman" w:hAnsi="Times New Roman" w:cs="Times New Roman"/>
          <w:color w:val="000000"/>
          <w:kern w:val="0"/>
          <w:sz w:val="24"/>
          <w:szCs w:val="24"/>
        </w:rPr>
        <w:t>a</w:t>
      </w:r>
      <w:r w:rsidR="00E8632F">
        <w:rPr>
          <w:rFonts w:ascii="Times New Roman" w:hAnsi="Times New Roman" w:cs="Times New Roman"/>
          <w:color w:val="000000"/>
          <w:kern w:val="0"/>
          <w:sz w:val="24"/>
          <w:szCs w:val="24"/>
        </w:rPr>
        <w:t>telem</w:t>
      </w:r>
      <w:r w:rsidR="001446B3" w:rsidRPr="007071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pohřebiště seznámen s řádem pohřebiště, místními podmínkami a s jinými informacemi nezbytnými pro bezpečné a nezávadné otevření hrobu nebo hrobky.</w:t>
      </w:r>
    </w:p>
    <w:p w:rsidR="001446B3" w:rsidRPr="00707110" w:rsidRDefault="00707110" w:rsidP="00707110">
      <w:pPr>
        <w:pStyle w:val="Bezmezer"/>
        <w:rPr>
          <w:rFonts w:ascii="Times New Roman" w:hAnsi="Times New Roman" w:cs="Times New Roman"/>
          <w:kern w:val="0"/>
          <w:sz w:val="24"/>
          <w:szCs w:val="24"/>
        </w:rPr>
      </w:pPr>
      <w:r w:rsidRPr="00707110">
        <w:rPr>
          <w:rFonts w:ascii="Times New Roman" w:hAnsi="Times New Roman" w:cs="Times New Roman"/>
          <w:kern w:val="0"/>
          <w:sz w:val="24"/>
          <w:szCs w:val="24"/>
        </w:rPr>
        <w:t>3. P</w:t>
      </w:r>
      <w:r w:rsidR="001446B3" w:rsidRPr="00707110">
        <w:rPr>
          <w:rFonts w:ascii="Times New Roman" w:hAnsi="Times New Roman" w:cs="Times New Roman"/>
          <w:kern w:val="0"/>
          <w:sz w:val="24"/>
          <w:szCs w:val="24"/>
        </w:rPr>
        <w:t xml:space="preserve">rovádí-li otevření hrobu nebo hrobky zaměstnanec provozovatele pohřební služby, </w:t>
      </w:r>
      <w:r w:rsidR="00E8632F">
        <w:rPr>
          <w:rFonts w:ascii="Times New Roman" w:hAnsi="Times New Roman" w:cs="Times New Roman"/>
          <w:kern w:val="0"/>
          <w:sz w:val="24"/>
          <w:szCs w:val="24"/>
        </w:rPr>
        <w:t>provozovatel</w:t>
      </w:r>
      <w:r w:rsidR="001446B3" w:rsidRPr="00707110">
        <w:rPr>
          <w:rFonts w:ascii="Times New Roman" w:hAnsi="Times New Roman" w:cs="Times New Roman"/>
          <w:kern w:val="0"/>
          <w:sz w:val="24"/>
          <w:szCs w:val="24"/>
        </w:rPr>
        <w:t xml:space="preserve"> pohřebiště je oprávněn kdykoli:</w:t>
      </w:r>
    </w:p>
    <w:p w:rsidR="001446B3" w:rsidRPr="00707110" w:rsidRDefault="001446B3" w:rsidP="00707110">
      <w:pPr>
        <w:pStyle w:val="Bezmezer"/>
        <w:rPr>
          <w:rFonts w:ascii="Times New Roman" w:hAnsi="Times New Roman" w:cs="Times New Roman"/>
          <w:kern w:val="0"/>
          <w:sz w:val="24"/>
          <w:szCs w:val="24"/>
        </w:rPr>
      </w:pPr>
      <w:r w:rsidRPr="00707110">
        <w:rPr>
          <w:rFonts w:ascii="Times New Roman" w:hAnsi="Times New Roman" w:cs="Times New Roman"/>
          <w:kern w:val="0"/>
          <w:sz w:val="24"/>
          <w:szCs w:val="24"/>
        </w:rPr>
        <w:t>a) zkontrolovat průběh prací, stav výkopu a pažení, dohlédnout na zabezpečení vykopané hrobové jámy proti pádu třetí osoby a přítomnost druhého pracovníka provozovatele pohřební služby</w:t>
      </w:r>
    </w:p>
    <w:p w:rsidR="001446B3" w:rsidRDefault="001446B3" w:rsidP="00707110">
      <w:pPr>
        <w:pStyle w:val="Bezmezer"/>
        <w:rPr>
          <w:rFonts w:ascii="Times New Roman" w:hAnsi="Times New Roman" w:cs="Times New Roman"/>
          <w:kern w:val="0"/>
          <w:sz w:val="24"/>
          <w:szCs w:val="24"/>
        </w:rPr>
      </w:pPr>
      <w:r w:rsidRPr="00707110">
        <w:rPr>
          <w:rFonts w:ascii="Times New Roman" w:hAnsi="Times New Roman" w:cs="Times New Roman"/>
          <w:kern w:val="0"/>
          <w:sz w:val="24"/>
          <w:szCs w:val="24"/>
        </w:rPr>
        <w:t>b) požádat o přerušení prací, v takovém případě je zaměstnanec provozovatele pohřební služby povinen práce neprodleně zastavit</w:t>
      </w:r>
    </w:p>
    <w:p w:rsidR="00707110" w:rsidRPr="00707110" w:rsidRDefault="00707110" w:rsidP="00707110">
      <w:pPr>
        <w:pStyle w:val="Bezmezer"/>
        <w:rPr>
          <w:rFonts w:ascii="Times New Roman" w:hAnsi="Times New Roman" w:cs="Times New Roman"/>
          <w:kern w:val="0"/>
          <w:sz w:val="24"/>
          <w:szCs w:val="24"/>
        </w:rPr>
      </w:pPr>
    </w:p>
    <w:p w:rsidR="00BF6371" w:rsidRPr="00BF6371" w:rsidRDefault="001446B3" w:rsidP="00BF6371">
      <w:pPr>
        <w:widowControl/>
        <w:suppressAutoHyphens w:val="0"/>
        <w:autoSpaceDE w:val="0"/>
        <w:adjustRightInd w:val="0"/>
        <w:spacing w:after="267" w:line="240" w:lineRule="auto"/>
        <w:textAlignment w:val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7071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4. </w:t>
      </w:r>
      <w:r w:rsidR="00E8632F">
        <w:rPr>
          <w:rFonts w:ascii="Times New Roman" w:hAnsi="Times New Roman" w:cs="Times New Roman"/>
          <w:color w:val="000000"/>
          <w:kern w:val="0"/>
          <w:sz w:val="24"/>
          <w:szCs w:val="24"/>
        </w:rPr>
        <w:t>Provozovatel</w:t>
      </w:r>
      <w:r w:rsidRPr="007071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pohřebiště může odmítnout otevření hrobu nebo hrobky, jsou-li k tomu z</w:t>
      </w:r>
      <w:r w:rsidRPr="00707110">
        <w:rPr>
          <w:rFonts w:ascii="Times New Roman" w:hAnsi="Times New Roman" w:cs="Times New Roman"/>
          <w:color w:val="000000"/>
          <w:kern w:val="0"/>
          <w:sz w:val="24"/>
          <w:szCs w:val="24"/>
        </w:rPr>
        <w:t>á</w:t>
      </w:r>
      <w:r w:rsidRPr="00707110">
        <w:rPr>
          <w:rFonts w:ascii="Times New Roman" w:hAnsi="Times New Roman" w:cs="Times New Roman"/>
          <w:color w:val="000000"/>
          <w:kern w:val="0"/>
          <w:sz w:val="24"/>
          <w:szCs w:val="24"/>
        </w:rPr>
        <w:t>važné důvody, např. bezprostřední blízkost vzrostlého stromu, u něhož by musely být přer</w:t>
      </w:r>
      <w:r w:rsidRPr="00707110">
        <w:rPr>
          <w:rFonts w:ascii="Times New Roman" w:hAnsi="Times New Roman" w:cs="Times New Roman"/>
          <w:color w:val="000000"/>
          <w:kern w:val="0"/>
          <w:sz w:val="24"/>
          <w:szCs w:val="24"/>
        </w:rPr>
        <w:t>u</w:t>
      </w:r>
      <w:r w:rsidRPr="00707110">
        <w:rPr>
          <w:rFonts w:ascii="Times New Roman" w:hAnsi="Times New Roman" w:cs="Times New Roman"/>
          <w:color w:val="000000"/>
          <w:kern w:val="0"/>
          <w:sz w:val="24"/>
          <w:szCs w:val="24"/>
        </w:rPr>
        <w:t>šeny hlavní kořeny (což by vedlo k narušení stability stromu), pokud je pohřebiště a jeho p</w:t>
      </w:r>
      <w:r w:rsidRPr="00707110">
        <w:rPr>
          <w:rFonts w:ascii="Times New Roman" w:hAnsi="Times New Roman" w:cs="Times New Roman"/>
          <w:color w:val="000000"/>
          <w:kern w:val="0"/>
          <w:sz w:val="24"/>
          <w:szCs w:val="24"/>
        </w:rPr>
        <w:t>o</w:t>
      </w:r>
      <w:r w:rsidRPr="00707110">
        <w:rPr>
          <w:rFonts w:ascii="Times New Roman" w:hAnsi="Times New Roman" w:cs="Times New Roman"/>
          <w:color w:val="000000"/>
          <w:kern w:val="0"/>
          <w:sz w:val="24"/>
          <w:szCs w:val="24"/>
        </w:rPr>
        <w:t>rost v nepříznivém stavu v důsledku vichřic, dešťových srážek nebo pokrytí povrchu sněhem a ledem</w:t>
      </w:r>
      <w:bookmarkEnd w:id="2"/>
      <w:r w:rsidR="00BF6371">
        <w:rPr>
          <w:rFonts w:ascii="Times New Roman" w:hAnsi="Times New Roman" w:cs="Times New Roman"/>
          <w:color w:val="000000"/>
          <w:kern w:val="0"/>
          <w:sz w:val="24"/>
          <w:szCs w:val="24"/>
        </w:rPr>
        <w:t>.</w:t>
      </w:r>
    </w:p>
    <w:p w:rsidR="00E75164" w:rsidRPr="00707110" w:rsidRDefault="001446B3" w:rsidP="00707110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  <w:lang w:eastAsia="cs-CZ"/>
        </w:rPr>
      </w:pPr>
      <w:bookmarkStart w:id="3" w:name="_Hlk38617675"/>
      <w:r w:rsidRPr="00707110">
        <w:rPr>
          <w:rFonts w:ascii="Times New Roman" w:hAnsi="Times New Roman" w:cs="Times New Roman"/>
          <w:b/>
          <w:sz w:val="28"/>
          <w:szCs w:val="28"/>
          <w:lang w:eastAsia="cs-CZ"/>
        </w:rPr>
        <w:t>Článek 13</w:t>
      </w:r>
    </w:p>
    <w:p w:rsidR="00E75164" w:rsidRPr="00707110" w:rsidRDefault="001446B3" w:rsidP="00707110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  <w:lang w:eastAsia="cs-CZ"/>
        </w:rPr>
      </w:pPr>
      <w:r w:rsidRPr="00707110">
        <w:rPr>
          <w:rFonts w:ascii="Times New Roman" w:hAnsi="Times New Roman" w:cs="Times New Roman"/>
          <w:b/>
          <w:sz w:val="28"/>
          <w:szCs w:val="28"/>
          <w:lang w:eastAsia="cs-CZ"/>
        </w:rPr>
        <w:t>Ostatní ustanovení</w:t>
      </w:r>
    </w:p>
    <w:bookmarkEnd w:id="3"/>
    <w:p w:rsidR="00577C34" w:rsidRPr="00577C34" w:rsidRDefault="00577C34" w:rsidP="00E51B19">
      <w:pPr>
        <w:widowControl/>
        <w:suppressAutoHyphens w:val="0"/>
        <w:autoSpaceDE w:val="0"/>
        <w:adjustRightInd w:val="0"/>
        <w:spacing w:after="0" w:line="240" w:lineRule="auto"/>
        <w:textAlignment w:val="auto"/>
        <w:rPr>
          <w:rFonts w:asciiTheme="minorHAnsi" w:hAnsiTheme="minorHAnsi" w:cs="Times New Roman"/>
          <w:color w:val="000000"/>
          <w:kern w:val="0"/>
          <w:sz w:val="24"/>
          <w:szCs w:val="24"/>
        </w:rPr>
      </w:pPr>
    </w:p>
    <w:p w:rsidR="00577C34" w:rsidRPr="00707110" w:rsidRDefault="00577C34" w:rsidP="00E51B19">
      <w:pPr>
        <w:widowControl/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707110">
        <w:rPr>
          <w:rFonts w:ascii="Times New Roman" w:hAnsi="Times New Roman" w:cs="Times New Roman"/>
          <w:color w:val="000000"/>
          <w:kern w:val="0"/>
          <w:sz w:val="24"/>
          <w:szCs w:val="24"/>
        </w:rPr>
        <w:t>1. Právní vztahy neupravené tímto řádem, vztahující se k provozování pohřebiště, se řídí z</w:t>
      </w:r>
      <w:r w:rsidRPr="00707110">
        <w:rPr>
          <w:rFonts w:ascii="Times New Roman" w:hAnsi="Times New Roman" w:cs="Times New Roman"/>
          <w:color w:val="000000"/>
          <w:kern w:val="0"/>
          <w:sz w:val="24"/>
          <w:szCs w:val="24"/>
        </w:rPr>
        <w:t>á</w:t>
      </w:r>
      <w:r w:rsidRPr="007071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konem o pohřebnictví. </w:t>
      </w:r>
    </w:p>
    <w:p w:rsidR="00577C34" w:rsidRPr="00707110" w:rsidRDefault="00577C34" w:rsidP="00E51B19">
      <w:pPr>
        <w:widowControl/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:rsidR="00577C34" w:rsidRPr="00707110" w:rsidRDefault="004F7AFB" w:rsidP="00E51B19">
      <w:pPr>
        <w:widowControl/>
        <w:suppressAutoHyphens w:val="0"/>
        <w:autoSpaceDE w:val="0"/>
        <w:adjustRightInd w:val="0"/>
        <w:spacing w:after="267" w:line="240" w:lineRule="auto"/>
        <w:textAlignment w:val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707110">
        <w:rPr>
          <w:rFonts w:ascii="Times New Roman" w:hAnsi="Times New Roman" w:cs="Times New Roman"/>
          <w:color w:val="000000"/>
          <w:kern w:val="0"/>
          <w:sz w:val="24"/>
          <w:szCs w:val="24"/>
        </w:rPr>
        <w:t>2</w:t>
      </w:r>
      <w:r w:rsidR="00577C34" w:rsidRPr="00707110">
        <w:rPr>
          <w:rFonts w:ascii="Times New Roman" w:hAnsi="Times New Roman" w:cs="Times New Roman"/>
          <w:color w:val="000000"/>
          <w:kern w:val="0"/>
          <w:sz w:val="24"/>
          <w:szCs w:val="24"/>
        </w:rPr>
        <w:t>. Kontrolu dodržování tohoto Řádu provádí obec</w:t>
      </w:r>
      <w:r w:rsidR="00F818DD" w:rsidRPr="007071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Chelčice, která je zároveň </w:t>
      </w:r>
      <w:r w:rsidR="00E8632F">
        <w:rPr>
          <w:rFonts w:ascii="Times New Roman" w:hAnsi="Times New Roman" w:cs="Times New Roman"/>
          <w:color w:val="000000"/>
          <w:kern w:val="0"/>
          <w:sz w:val="24"/>
          <w:szCs w:val="24"/>
        </w:rPr>
        <w:t>provozovatelem</w:t>
      </w:r>
      <w:r w:rsidR="00577C34" w:rsidRPr="007071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pohřebiště. </w:t>
      </w:r>
    </w:p>
    <w:p w:rsidR="00E75164" w:rsidRDefault="004F7AFB" w:rsidP="00707110">
      <w:pPr>
        <w:widowControl/>
        <w:suppressAutoHyphens w:val="0"/>
        <w:autoSpaceDE w:val="0"/>
        <w:adjustRightInd w:val="0"/>
        <w:spacing w:after="267" w:line="240" w:lineRule="auto"/>
        <w:textAlignment w:val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707110">
        <w:rPr>
          <w:rFonts w:ascii="Times New Roman" w:hAnsi="Times New Roman" w:cs="Times New Roman"/>
          <w:color w:val="000000"/>
          <w:kern w:val="0"/>
          <w:sz w:val="24"/>
          <w:szCs w:val="24"/>
        </w:rPr>
        <w:t>3</w:t>
      </w:r>
      <w:r w:rsidR="00577C34" w:rsidRPr="007071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. Výjimky z Řádu pohřebiště dle individuální žádosti může schválit </w:t>
      </w:r>
      <w:r w:rsidR="00E8632F">
        <w:rPr>
          <w:rFonts w:ascii="Times New Roman" w:hAnsi="Times New Roman" w:cs="Times New Roman"/>
          <w:color w:val="000000"/>
          <w:kern w:val="0"/>
          <w:sz w:val="24"/>
          <w:szCs w:val="24"/>
        </w:rPr>
        <w:t>provozovatel</w:t>
      </w:r>
      <w:r w:rsidRPr="007071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="00577C34" w:rsidRPr="007071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pohřebiště. </w:t>
      </w:r>
    </w:p>
    <w:p w:rsidR="00BF6371" w:rsidRPr="00707110" w:rsidRDefault="00BF6371" w:rsidP="00707110">
      <w:pPr>
        <w:widowControl/>
        <w:suppressAutoHyphens w:val="0"/>
        <w:autoSpaceDE w:val="0"/>
        <w:adjustRightInd w:val="0"/>
        <w:spacing w:after="267" w:line="240" w:lineRule="auto"/>
        <w:textAlignment w:val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:rsidR="00E75164" w:rsidRPr="00707110" w:rsidRDefault="004F7AFB" w:rsidP="006023C9">
      <w:pPr>
        <w:pStyle w:val="Standard"/>
        <w:keepNext/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cs-CZ"/>
        </w:rPr>
      </w:pPr>
      <w:r w:rsidRPr="0070711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cs-CZ"/>
        </w:rPr>
        <w:t>Článek 14</w:t>
      </w:r>
      <w:r w:rsidR="00DD7CA0" w:rsidRPr="0070711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cs-CZ"/>
        </w:rPr>
        <w:br/>
        <w:t>Zrušující ustanovení</w:t>
      </w:r>
    </w:p>
    <w:p w:rsidR="006214BB" w:rsidRDefault="00AA3396" w:rsidP="00E51B19">
      <w:pPr>
        <w:pStyle w:val="Standard"/>
        <w:keepNext/>
        <w:spacing w:before="240" w:after="24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</w:t>
      </w:r>
      <w:r w:rsidR="00577C34" w:rsidRPr="00707110">
        <w:rPr>
          <w:rFonts w:ascii="Times New Roman" w:hAnsi="Times New Roman" w:cs="Times New Roman"/>
          <w:sz w:val="24"/>
          <w:szCs w:val="24"/>
        </w:rPr>
        <w:t>Dnem nabytí účinnosti tohoto schváleného Řádu pohřebiště se zrušuje v celém rozsahu Řád pohřebiště, schválený obcí</w:t>
      </w:r>
      <w:r w:rsidR="00F818DD" w:rsidRPr="00707110">
        <w:rPr>
          <w:rFonts w:ascii="Times New Roman" w:hAnsi="Times New Roman" w:cs="Times New Roman"/>
          <w:sz w:val="24"/>
          <w:szCs w:val="24"/>
        </w:rPr>
        <w:t xml:space="preserve"> Chelčice</w:t>
      </w:r>
      <w:r w:rsidR="00577C34" w:rsidRPr="00707110">
        <w:rPr>
          <w:rFonts w:ascii="Times New Roman" w:hAnsi="Times New Roman" w:cs="Times New Roman"/>
          <w:sz w:val="24"/>
          <w:szCs w:val="24"/>
        </w:rPr>
        <w:t xml:space="preserve">, ze dne </w:t>
      </w:r>
      <w:r w:rsidR="00BF6371">
        <w:rPr>
          <w:rFonts w:ascii="Times New Roman" w:hAnsi="Times New Roman" w:cs="Times New Roman"/>
          <w:sz w:val="24"/>
          <w:szCs w:val="24"/>
        </w:rPr>
        <w:t>6.5.2002.</w:t>
      </w:r>
      <w:r w:rsidR="00577C34" w:rsidRPr="007071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6371" w:rsidRPr="00707110" w:rsidRDefault="00BF6371" w:rsidP="00E51B19">
      <w:pPr>
        <w:pStyle w:val="Standard"/>
        <w:keepNext/>
        <w:spacing w:before="240" w:after="24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577C34" w:rsidRPr="00707110" w:rsidRDefault="004F7AFB" w:rsidP="00707110">
      <w:pPr>
        <w:pStyle w:val="Standard"/>
        <w:keepNext/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cs-CZ"/>
        </w:rPr>
      </w:pPr>
      <w:r w:rsidRPr="0070711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cs-CZ"/>
        </w:rPr>
        <w:t>Článek 15</w:t>
      </w:r>
      <w:r w:rsidR="00DD7CA0" w:rsidRPr="0070711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cs-CZ"/>
        </w:rPr>
        <w:br/>
      </w:r>
      <w:r w:rsidRPr="0070711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cs-CZ"/>
        </w:rPr>
        <w:t>Účinnost</w:t>
      </w:r>
    </w:p>
    <w:p w:rsidR="00577C34" w:rsidRPr="00707110" w:rsidRDefault="00F818DD" w:rsidP="00E51B19">
      <w:pPr>
        <w:widowControl/>
        <w:suppressAutoHyphens w:val="0"/>
        <w:autoSpaceDE w:val="0"/>
        <w:adjustRightInd w:val="0"/>
        <w:spacing w:after="268" w:line="240" w:lineRule="auto"/>
        <w:textAlignment w:val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7071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1. </w:t>
      </w:r>
      <w:r w:rsidR="004F7AFB" w:rsidRPr="007071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Tento řád je platný a účinný dnem schválení zastupitelstvem obce. </w:t>
      </w:r>
    </w:p>
    <w:p w:rsidR="00134772" w:rsidRDefault="00134772" w:rsidP="00E51B19">
      <w:pPr>
        <w:widowControl/>
        <w:suppressAutoHyphens w:val="0"/>
        <w:autoSpaceDE w:val="0"/>
        <w:adjustRightInd w:val="0"/>
        <w:spacing w:after="0" w:line="240" w:lineRule="auto"/>
        <w:textAlignment w:val="auto"/>
        <w:rPr>
          <w:rFonts w:asciiTheme="minorHAnsi" w:hAnsiTheme="minorHAnsi" w:cs="Times New Roman"/>
          <w:color w:val="000000"/>
          <w:kern w:val="0"/>
          <w:sz w:val="24"/>
          <w:szCs w:val="24"/>
        </w:rPr>
      </w:pPr>
    </w:p>
    <w:p w:rsidR="00134772" w:rsidRDefault="00134772" w:rsidP="00E51B19">
      <w:pPr>
        <w:widowControl/>
        <w:suppressAutoHyphens w:val="0"/>
        <w:autoSpaceDE w:val="0"/>
        <w:adjustRightInd w:val="0"/>
        <w:spacing w:after="0" w:line="240" w:lineRule="auto"/>
        <w:textAlignment w:val="auto"/>
        <w:rPr>
          <w:rFonts w:asciiTheme="minorHAnsi" w:hAnsiTheme="minorHAnsi" w:cs="Times New Roman"/>
          <w:color w:val="000000"/>
          <w:kern w:val="0"/>
          <w:sz w:val="24"/>
          <w:szCs w:val="24"/>
        </w:rPr>
      </w:pPr>
    </w:p>
    <w:p w:rsidR="00134772" w:rsidRPr="00577C34" w:rsidRDefault="00134772" w:rsidP="00E51B19">
      <w:pPr>
        <w:widowControl/>
        <w:suppressAutoHyphens w:val="0"/>
        <w:autoSpaceDE w:val="0"/>
        <w:adjustRightInd w:val="0"/>
        <w:spacing w:after="0" w:line="240" w:lineRule="auto"/>
        <w:textAlignment w:val="auto"/>
        <w:rPr>
          <w:rFonts w:asciiTheme="minorHAnsi" w:hAnsiTheme="minorHAnsi" w:cs="Times New Roman"/>
          <w:color w:val="000000"/>
          <w:kern w:val="0"/>
          <w:sz w:val="24"/>
          <w:szCs w:val="24"/>
        </w:rPr>
      </w:pPr>
    </w:p>
    <w:p w:rsidR="00E75164" w:rsidRPr="00707110" w:rsidRDefault="004F7AFB" w:rsidP="00E51B19">
      <w:pPr>
        <w:pStyle w:val="Standard"/>
        <w:rPr>
          <w:rFonts w:ascii="Times New Roman" w:hAnsi="Times New Roman" w:cs="Times New Roman"/>
          <w:i/>
          <w:color w:val="000000"/>
          <w:kern w:val="0"/>
          <w:sz w:val="24"/>
          <w:szCs w:val="24"/>
        </w:rPr>
      </w:pPr>
      <w:r w:rsidRPr="00707110">
        <w:rPr>
          <w:rFonts w:ascii="Times New Roman" w:hAnsi="Times New Roman" w:cs="Times New Roman"/>
          <w:i/>
          <w:color w:val="000000"/>
          <w:kern w:val="0"/>
          <w:sz w:val="24"/>
          <w:szCs w:val="24"/>
        </w:rPr>
        <w:lastRenderedPageBreak/>
        <w:t>.....................................................                                            .........................</w:t>
      </w:r>
      <w:r w:rsidR="00707110">
        <w:rPr>
          <w:rFonts w:ascii="Times New Roman" w:hAnsi="Times New Roman" w:cs="Times New Roman"/>
          <w:i/>
          <w:color w:val="000000"/>
          <w:kern w:val="0"/>
          <w:sz w:val="24"/>
          <w:szCs w:val="24"/>
        </w:rPr>
        <w:t>............................</w:t>
      </w:r>
    </w:p>
    <w:p w:rsidR="004F7AFB" w:rsidRPr="00707110" w:rsidRDefault="00707110" w:rsidP="00E51B19">
      <w:pPr>
        <w:pStyle w:val="Standard"/>
        <w:rPr>
          <w:rFonts w:ascii="Times New Roman" w:hAnsi="Times New Roman" w:cs="Times New Roman"/>
          <w:i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kern w:val="0"/>
          <w:sz w:val="24"/>
          <w:szCs w:val="24"/>
        </w:rPr>
        <w:t xml:space="preserve">      </w:t>
      </w:r>
      <w:r w:rsidR="004F7AFB" w:rsidRPr="00707110">
        <w:rPr>
          <w:rFonts w:ascii="Times New Roman" w:hAnsi="Times New Roman" w:cs="Times New Roman"/>
          <w:i/>
          <w:color w:val="000000"/>
          <w:kern w:val="0"/>
          <w:sz w:val="24"/>
          <w:szCs w:val="24"/>
        </w:rPr>
        <w:t xml:space="preserve">Jiří Iral, starosta obce               </w:t>
      </w:r>
      <w:r w:rsidRPr="00707110">
        <w:rPr>
          <w:rFonts w:ascii="Times New Roman" w:hAnsi="Times New Roman" w:cs="Times New Roman"/>
          <w:i/>
          <w:color w:val="000000"/>
          <w:kern w:val="0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i/>
          <w:color w:val="000000"/>
          <w:kern w:val="0"/>
          <w:sz w:val="24"/>
          <w:szCs w:val="24"/>
        </w:rPr>
        <w:t xml:space="preserve">                 </w:t>
      </w:r>
      <w:r w:rsidRPr="00707110">
        <w:rPr>
          <w:rFonts w:ascii="Times New Roman" w:hAnsi="Times New Roman" w:cs="Times New Roman"/>
          <w:i/>
          <w:color w:val="000000"/>
          <w:kern w:val="0"/>
          <w:sz w:val="24"/>
          <w:szCs w:val="24"/>
        </w:rPr>
        <w:t>Jindřich Turek, místostarosta</w:t>
      </w:r>
    </w:p>
    <w:p w:rsidR="00207358" w:rsidRDefault="00207358" w:rsidP="00E51B19">
      <w:pPr>
        <w:pStyle w:val="Standard"/>
        <w:rPr>
          <w:rFonts w:asciiTheme="minorHAnsi" w:hAnsiTheme="minorHAnsi" w:cs="Times New Roman"/>
          <w:color w:val="000000"/>
          <w:kern w:val="0"/>
          <w:sz w:val="24"/>
          <w:szCs w:val="24"/>
        </w:rPr>
      </w:pPr>
    </w:p>
    <w:p w:rsidR="00207358" w:rsidRDefault="00BF6371" w:rsidP="00BF6371">
      <w:pPr>
        <w:pStyle w:val="Bezmezer"/>
        <w:rPr>
          <w:rFonts w:ascii="Times New Roman" w:hAnsi="Times New Roman" w:cs="Times New Roman"/>
          <w:i/>
          <w:sz w:val="20"/>
          <w:szCs w:val="20"/>
        </w:rPr>
      </w:pPr>
      <w:r w:rsidRPr="00BF6371">
        <w:rPr>
          <w:rFonts w:ascii="Times New Roman" w:hAnsi="Times New Roman" w:cs="Times New Roman"/>
          <w:i/>
          <w:sz w:val="20"/>
          <w:szCs w:val="20"/>
        </w:rPr>
        <w:t>Vyvěšeno na úřední a elektronické úřední desce Obecního úřadu Chelčice</w:t>
      </w:r>
    </w:p>
    <w:p w:rsidR="00BF6371" w:rsidRPr="00BF6371" w:rsidRDefault="00BF6371" w:rsidP="00BF6371">
      <w:pPr>
        <w:pStyle w:val="Bezmezer"/>
        <w:rPr>
          <w:rFonts w:ascii="Times New Roman" w:hAnsi="Times New Roman" w:cs="Times New Roman"/>
          <w:i/>
          <w:sz w:val="20"/>
          <w:szCs w:val="20"/>
        </w:rPr>
      </w:pPr>
    </w:p>
    <w:p w:rsidR="00BF6371" w:rsidRDefault="00BF6371" w:rsidP="00BF6371">
      <w:pPr>
        <w:pStyle w:val="Bezmezer"/>
        <w:rPr>
          <w:rFonts w:ascii="Times New Roman" w:hAnsi="Times New Roman" w:cs="Times New Roman"/>
          <w:i/>
          <w:sz w:val="20"/>
          <w:szCs w:val="20"/>
        </w:rPr>
      </w:pPr>
      <w:r w:rsidRPr="00BF6371">
        <w:rPr>
          <w:rFonts w:ascii="Times New Roman" w:hAnsi="Times New Roman" w:cs="Times New Roman"/>
          <w:i/>
          <w:sz w:val="20"/>
          <w:szCs w:val="20"/>
        </w:rPr>
        <w:t>Vyvěšeno dne</w:t>
      </w:r>
      <w:r>
        <w:rPr>
          <w:rFonts w:ascii="Times New Roman" w:hAnsi="Times New Roman" w:cs="Times New Roman"/>
          <w:i/>
          <w:sz w:val="20"/>
          <w:szCs w:val="20"/>
        </w:rPr>
        <w:t xml:space="preserve">: </w:t>
      </w:r>
      <w:r w:rsidR="00F82770">
        <w:rPr>
          <w:rFonts w:ascii="Times New Roman" w:hAnsi="Times New Roman" w:cs="Times New Roman"/>
          <w:i/>
          <w:sz w:val="20"/>
          <w:szCs w:val="20"/>
        </w:rPr>
        <w:t>6.8.2021</w:t>
      </w:r>
    </w:p>
    <w:p w:rsidR="00F82770" w:rsidRPr="00BF6371" w:rsidRDefault="00F82770" w:rsidP="00BF6371">
      <w:pPr>
        <w:pStyle w:val="Bezmezer"/>
        <w:rPr>
          <w:rFonts w:ascii="Times New Roman" w:hAnsi="Times New Roman" w:cs="Times New Roman"/>
          <w:i/>
          <w:sz w:val="20"/>
          <w:szCs w:val="20"/>
        </w:rPr>
      </w:pPr>
    </w:p>
    <w:p w:rsidR="00BF6371" w:rsidRPr="00BF6371" w:rsidRDefault="00BF6371" w:rsidP="00BF6371">
      <w:pPr>
        <w:pStyle w:val="Bezmezer"/>
        <w:rPr>
          <w:rFonts w:ascii="Times New Roman" w:hAnsi="Times New Roman" w:cs="Times New Roman"/>
          <w:i/>
          <w:sz w:val="20"/>
          <w:szCs w:val="20"/>
        </w:rPr>
      </w:pPr>
      <w:r w:rsidRPr="00BF6371">
        <w:rPr>
          <w:rFonts w:ascii="Times New Roman" w:hAnsi="Times New Roman" w:cs="Times New Roman"/>
          <w:i/>
          <w:sz w:val="20"/>
          <w:szCs w:val="20"/>
        </w:rPr>
        <w:t>Sejmuto dne: ............</w:t>
      </w:r>
      <w:r>
        <w:rPr>
          <w:rFonts w:ascii="Times New Roman" w:hAnsi="Times New Roman" w:cs="Times New Roman"/>
          <w:i/>
          <w:sz w:val="20"/>
          <w:szCs w:val="20"/>
        </w:rPr>
        <w:t>.............................</w:t>
      </w:r>
    </w:p>
    <w:sectPr w:rsidR="00BF6371" w:rsidRPr="00BF6371" w:rsidSect="00904CF4">
      <w:footerReference w:type="default" r:id="rId8"/>
      <w:pgSz w:w="11906" w:h="16838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4540" w:rsidRDefault="00144540">
      <w:pPr>
        <w:spacing w:after="0" w:line="240" w:lineRule="auto"/>
      </w:pPr>
      <w:r>
        <w:separator/>
      </w:r>
    </w:p>
  </w:endnote>
  <w:endnote w:type="continuationSeparator" w:id="0">
    <w:p w:rsidR="00144540" w:rsidRDefault="00144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074204"/>
      <w:docPartObj>
        <w:docPartGallery w:val="Page Numbers (Bottom of Page)"/>
        <w:docPartUnique/>
      </w:docPartObj>
    </w:sdtPr>
    <w:sdtContent>
      <w:p w:rsidR="00BF6371" w:rsidRDefault="00B777F7">
        <w:pPr>
          <w:pStyle w:val="Zpat"/>
          <w:jc w:val="center"/>
        </w:pPr>
        <w:fldSimple w:instr=" PAGE   \* MERGEFORMAT ">
          <w:r w:rsidR="00F82770">
            <w:rPr>
              <w:noProof/>
            </w:rPr>
            <w:t>9</w:t>
          </w:r>
        </w:fldSimple>
      </w:p>
    </w:sdtContent>
  </w:sdt>
  <w:p w:rsidR="00BF6371" w:rsidRDefault="00BF6371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4540" w:rsidRDefault="0014454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144540" w:rsidRDefault="001445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51312"/>
    <w:multiLevelType w:val="hybridMultilevel"/>
    <w:tmpl w:val="ACDAD1E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00892"/>
    <w:multiLevelType w:val="hybridMultilevel"/>
    <w:tmpl w:val="0AB0485C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9D7C4DE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01AB9"/>
    <w:multiLevelType w:val="hybridMultilevel"/>
    <w:tmpl w:val="BDA25F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7B69A9"/>
    <w:multiLevelType w:val="multilevel"/>
    <w:tmpl w:val="A5F8B7AA"/>
    <w:styleLink w:val="WWNum1"/>
    <w:lvl w:ilvl="0">
      <w:numFmt w:val="bullet"/>
      <w:lvlText w:val=""/>
      <w:lvlJc w:val="left"/>
      <w:rPr>
        <w:rFonts w:ascii="Symbol" w:hAnsi="Symbol"/>
        <w:color w:val="00000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16F60C93"/>
    <w:multiLevelType w:val="hybridMultilevel"/>
    <w:tmpl w:val="4ADC4A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102C8C"/>
    <w:multiLevelType w:val="hybridMultilevel"/>
    <w:tmpl w:val="5644C16E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C310BA"/>
    <w:multiLevelType w:val="hybridMultilevel"/>
    <w:tmpl w:val="4300CC6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4B0C85E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24710C"/>
    <w:multiLevelType w:val="multilevel"/>
    <w:tmpl w:val="301C1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576010"/>
    <w:multiLevelType w:val="hybridMultilevel"/>
    <w:tmpl w:val="206AF4FE"/>
    <w:lvl w:ilvl="0" w:tplc="4B0C85E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584C87"/>
    <w:multiLevelType w:val="hybridMultilevel"/>
    <w:tmpl w:val="3222C2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9F63FB"/>
    <w:multiLevelType w:val="hybridMultilevel"/>
    <w:tmpl w:val="D81ADF42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D085EBB"/>
    <w:multiLevelType w:val="hybridMultilevel"/>
    <w:tmpl w:val="FCA0231A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C45BB7"/>
    <w:multiLevelType w:val="hybridMultilevel"/>
    <w:tmpl w:val="7B700B6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CB1B53"/>
    <w:multiLevelType w:val="hybridMultilevel"/>
    <w:tmpl w:val="F5066EC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C26414"/>
    <w:multiLevelType w:val="multilevel"/>
    <w:tmpl w:val="5B74E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5B83780"/>
    <w:multiLevelType w:val="hybridMultilevel"/>
    <w:tmpl w:val="DBD2C5F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785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F84195"/>
    <w:multiLevelType w:val="hybridMultilevel"/>
    <w:tmpl w:val="AD541282"/>
    <w:lvl w:ilvl="0" w:tplc="04050017">
      <w:start w:val="1"/>
      <w:numFmt w:val="lowerLetter"/>
      <w:lvlText w:val="%1)"/>
      <w:lvlJc w:val="left"/>
      <w:pPr>
        <w:ind w:left="785" w:hanging="360"/>
      </w:pPr>
    </w:lvl>
    <w:lvl w:ilvl="1" w:tplc="04050017">
      <w:start w:val="1"/>
      <w:numFmt w:val="lowerLetter"/>
      <w:lvlText w:val="%2)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>
    <w:nsid w:val="639B7B1D"/>
    <w:multiLevelType w:val="hybridMultilevel"/>
    <w:tmpl w:val="CAF6EB9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A96EB4"/>
    <w:multiLevelType w:val="hybridMultilevel"/>
    <w:tmpl w:val="932A175A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9D7C4DE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B34B43"/>
    <w:multiLevelType w:val="hybridMultilevel"/>
    <w:tmpl w:val="0DE8C3B2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48257C"/>
    <w:multiLevelType w:val="hybridMultilevel"/>
    <w:tmpl w:val="3A0C4D1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1E9C89D8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E5333B"/>
    <w:multiLevelType w:val="hybridMultilevel"/>
    <w:tmpl w:val="4DB6C79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971CA3"/>
    <w:multiLevelType w:val="hybridMultilevel"/>
    <w:tmpl w:val="A28C3DB8"/>
    <w:lvl w:ilvl="0" w:tplc="0405000F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10" w:hanging="360"/>
      </w:pPr>
    </w:lvl>
    <w:lvl w:ilvl="2" w:tplc="0405001B" w:tentative="1">
      <w:start w:val="1"/>
      <w:numFmt w:val="lowerRoman"/>
      <w:lvlText w:val="%3."/>
      <w:lvlJc w:val="right"/>
      <w:pPr>
        <w:ind w:left="2130" w:hanging="180"/>
      </w:pPr>
    </w:lvl>
    <w:lvl w:ilvl="3" w:tplc="0405000F" w:tentative="1">
      <w:start w:val="1"/>
      <w:numFmt w:val="decimal"/>
      <w:lvlText w:val="%4."/>
      <w:lvlJc w:val="left"/>
      <w:pPr>
        <w:ind w:left="2850" w:hanging="360"/>
      </w:pPr>
    </w:lvl>
    <w:lvl w:ilvl="4" w:tplc="04050019" w:tentative="1">
      <w:start w:val="1"/>
      <w:numFmt w:val="lowerLetter"/>
      <w:lvlText w:val="%5."/>
      <w:lvlJc w:val="left"/>
      <w:pPr>
        <w:ind w:left="3570" w:hanging="360"/>
      </w:pPr>
    </w:lvl>
    <w:lvl w:ilvl="5" w:tplc="0405001B" w:tentative="1">
      <w:start w:val="1"/>
      <w:numFmt w:val="lowerRoman"/>
      <w:lvlText w:val="%6."/>
      <w:lvlJc w:val="right"/>
      <w:pPr>
        <w:ind w:left="4290" w:hanging="180"/>
      </w:pPr>
    </w:lvl>
    <w:lvl w:ilvl="6" w:tplc="0405000F" w:tentative="1">
      <w:start w:val="1"/>
      <w:numFmt w:val="decimal"/>
      <w:lvlText w:val="%7."/>
      <w:lvlJc w:val="left"/>
      <w:pPr>
        <w:ind w:left="5010" w:hanging="360"/>
      </w:pPr>
    </w:lvl>
    <w:lvl w:ilvl="7" w:tplc="04050019" w:tentative="1">
      <w:start w:val="1"/>
      <w:numFmt w:val="lowerLetter"/>
      <w:lvlText w:val="%8."/>
      <w:lvlJc w:val="left"/>
      <w:pPr>
        <w:ind w:left="5730" w:hanging="360"/>
      </w:pPr>
    </w:lvl>
    <w:lvl w:ilvl="8" w:tplc="040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3">
    <w:nsid w:val="7C1B6390"/>
    <w:multiLevelType w:val="hybridMultilevel"/>
    <w:tmpl w:val="D0E4384E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6"/>
  </w:num>
  <w:num w:numId="5">
    <w:abstractNumId w:val="23"/>
  </w:num>
  <w:num w:numId="6">
    <w:abstractNumId w:val="18"/>
  </w:num>
  <w:num w:numId="7">
    <w:abstractNumId w:val="0"/>
  </w:num>
  <w:num w:numId="8">
    <w:abstractNumId w:val="15"/>
  </w:num>
  <w:num w:numId="9">
    <w:abstractNumId w:val="16"/>
  </w:num>
  <w:num w:numId="10">
    <w:abstractNumId w:val="17"/>
  </w:num>
  <w:num w:numId="11">
    <w:abstractNumId w:val="22"/>
  </w:num>
  <w:num w:numId="12">
    <w:abstractNumId w:val="8"/>
  </w:num>
  <w:num w:numId="13">
    <w:abstractNumId w:val="20"/>
  </w:num>
  <w:num w:numId="14">
    <w:abstractNumId w:val="4"/>
  </w:num>
  <w:num w:numId="15">
    <w:abstractNumId w:val="12"/>
  </w:num>
  <w:num w:numId="16">
    <w:abstractNumId w:val="13"/>
  </w:num>
  <w:num w:numId="17">
    <w:abstractNumId w:val="10"/>
  </w:num>
  <w:num w:numId="18">
    <w:abstractNumId w:val="21"/>
  </w:num>
  <w:num w:numId="19">
    <w:abstractNumId w:val="11"/>
  </w:num>
  <w:num w:numId="20">
    <w:abstractNumId w:val="19"/>
  </w:num>
  <w:num w:numId="21">
    <w:abstractNumId w:val="1"/>
  </w:num>
  <w:num w:numId="22">
    <w:abstractNumId w:val="5"/>
  </w:num>
  <w:num w:numId="23">
    <w:abstractNumId w:val="7"/>
  </w:num>
  <w:num w:numId="24">
    <w:abstractNumId w:val="14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75164"/>
    <w:rsid w:val="00083BB6"/>
    <w:rsid w:val="000A3A15"/>
    <w:rsid w:val="000D0620"/>
    <w:rsid w:val="000F067C"/>
    <w:rsid w:val="00134772"/>
    <w:rsid w:val="00144540"/>
    <w:rsid w:val="001446B3"/>
    <w:rsid w:val="00151749"/>
    <w:rsid w:val="00165F67"/>
    <w:rsid w:val="00171FED"/>
    <w:rsid w:val="00192166"/>
    <w:rsid w:val="0019371D"/>
    <w:rsid w:val="001D6868"/>
    <w:rsid w:val="001F2D67"/>
    <w:rsid w:val="00207358"/>
    <w:rsid w:val="00210CD0"/>
    <w:rsid w:val="00272544"/>
    <w:rsid w:val="002A09A8"/>
    <w:rsid w:val="002A1BA9"/>
    <w:rsid w:val="002A6423"/>
    <w:rsid w:val="002F4733"/>
    <w:rsid w:val="002F5FDF"/>
    <w:rsid w:val="003767BB"/>
    <w:rsid w:val="00387924"/>
    <w:rsid w:val="003943C5"/>
    <w:rsid w:val="004448D2"/>
    <w:rsid w:val="00495288"/>
    <w:rsid w:val="00497223"/>
    <w:rsid w:val="004A5B2F"/>
    <w:rsid w:val="004C3324"/>
    <w:rsid w:val="004C7F50"/>
    <w:rsid w:val="004E74EC"/>
    <w:rsid w:val="004F7AFB"/>
    <w:rsid w:val="00514D21"/>
    <w:rsid w:val="00577C34"/>
    <w:rsid w:val="005C4678"/>
    <w:rsid w:val="006023C9"/>
    <w:rsid w:val="0060432F"/>
    <w:rsid w:val="00607DEE"/>
    <w:rsid w:val="006214BB"/>
    <w:rsid w:val="006224BB"/>
    <w:rsid w:val="0062287D"/>
    <w:rsid w:val="00631BB9"/>
    <w:rsid w:val="006C55BA"/>
    <w:rsid w:val="006F161D"/>
    <w:rsid w:val="006F44BE"/>
    <w:rsid w:val="00707110"/>
    <w:rsid w:val="00711B9B"/>
    <w:rsid w:val="00744193"/>
    <w:rsid w:val="00744770"/>
    <w:rsid w:val="00746B0E"/>
    <w:rsid w:val="007933EF"/>
    <w:rsid w:val="0079558B"/>
    <w:rsid w:val="007B4E80"/>
    <w:rsid w:val="007D6CC3"/>
    <w:rsid w:val="007F4D4C"/>
    <w:rsid w:val="007F7E6C"/>
    <w:rsid w:val="0083518B"/>
    <w:rsid w:val="008B2FAF"/>
    <w:rsid w:val="00900977"/>
    <w:rsid w:val="00904CF4"/>
    <w:rsid w:val="00905C3E"/>
    <w:rsid w:val="009274BD"/>
    <w:rsid w:val="00934FA9"/>
    <w:rsid w:val="00947600"/>
    <w:rsid w:val="00954927"/>
    <w:rsid w:val="00972E89"/>
    <w:rsid w:val="009A08AC"/>
    <w:rsid w:val="009D48F1"/>
    <w:rsid w:val="009E699A"/>
    <w:rsid w:val="00AA3396"/>
    <w:rsid w:val="00AC6DBD"/>
    <w:rsid w:val="00AD1D67"/>
    <w:rsid w:val="00B23FB3"/>
    <w:rsid w:val="00B53BDC"/>
    <w:rsid w:val="00B777F7"/>
    <w:rsid w:val="00B77AA0"/>
    <w:rsid w:val="00BA70B9"/>
    <w:rsid w:val="00BF48F3"/>
    <w:rsid w:val="00BF6371"/>
    <w:rsid w:val="00BF6F6E"/>
    <w:rsid w:val="00C2558C"/>
    <w:rsid w:val="00C345C8"/>
    <w:rsid w:val="00C353F5"/>
    <w:rsid w:val="00C54D70"/>
    <w:rsid w:val="00C74E19"/>
    <w:rsid w:val="00C85FA4"/>
    <w:rsid w:val="00CF3239"/>
    <w:rsid w:val="00CF6AB9"/>
    <w:rsid w:val="00D208AB"/>
    <w:rsid w:val="00D21084"/>
    <w:rsid w:val="00D23470"/>
    <w:rsid w:val="00D34837"/>
    <w:rsid w:val="00D513F5"/>
    <w:rsid w:val="00D91F18"/>
    <w:rsid w:val="00D93D7D"/>
    <w:rsid w:val="00DA7F03"/>
    <w:rsid w:val="00DD0873"/>
    <w:rsid w:val="00DD7CA0"/>
    <w:rsid w:val="00DE04F6"/>
    <w:rsid w:val="00DE0EE9"/>
    <w:rsid w:val="00E068F3"/>
    <w:rsid w:val="00E41E8E"/>
    <w:rsid w:val="00E51B19"/>
    <w:rsid w:val="00E577F6"/>
    <w:rsid w:val="00E75164"/>
    <w:rsid w:val="00E82C2E"/>
    <w:rsid w:val="00E8632F"/>
    <w:rsid w:val="00E96645"/>
    <w:rsid w:val="00ED218C"/>
    <w:rsid w:val="00EF1A66"/>
    <w:rsid w:val="00F02B64"/>
    <w:rsid w:val="00F433B5"/>
    <w:rsid w:val="00F65E09"/>
    <w:rsid w:val="00F818DD"/>
    <w:rsid w:val="00F821CE"/>
    <w:rsid w:val="00F82770"/>
    <w:rsid w:val="00F873FD"/>
    <w:rsid w:val="00FB0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ahoma"/>
        <w:kern w:val="3"/>
        <w:sz w:val="22"/>
        <w:szCs w:val="22"/>
        <w:lang w:val="cs-CZ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33B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F433B5"/>
    <w:pPr>
      <w:widowControl/>
    </w:pPr>
  </w:style>
  <w:style w:type="paragraph" w:customStyle="1" w:styleId="Heading">
    <w:name w:val="Heading"/>
    <w:basedOn w:val="Standard"/>
    <w:next w:val="Textbody"/>
    <w:rsid w:val="00F433B5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rsid w:val="00F433B5"/>
    <w:pPr>
      <w:spacing w:after="120"/>
    </w:pPr>
  </w:style>
  <w:style w:type="paragraph" w:styleId="Seznam">
    <w:name w:val="List"/>
    <w:basedOn w:val="Textbody"/>
    <w:rsid w:val="00F433B5"/>
    <w:rPr>
      <w:rFonts w:cs="Lucida Sans"/>
    </w:rPr>
  </w:style>
  <w:style w:type="paragraph" w:styleId="Titulek">
    <w:name w:val="caption"/>
    <w:basedOn w:val="Standard"/>
    <w:rsid w:val="00F433B5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F433B5"/>
    <w:pPr>
      <w:suppressLineNumbers/>
    </w:pPr>
    <w:rPr>
      <w:rFonts w:cs="Lucida Sans"/>
    </w:rPr>
  </w:style>
  <w:style w:type="paragraph" w:styleId="Seznamsodrkami">
    <w:name w:val="List Bullet"/>
    <w:basedOn w:val="Textbody"/>
    <w:rsid w:val="00F433B5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bleContents">
    <w:name w:val="Table Contents"/>
    <w:basedOn w:val="Standard"/>
    <w:rsid w:val="00F433B5"/>
    <w:pPr>
      <w:suppressLineNumbers/>
    </w:pPr>
  </w:style>
  <w:style w:type="character" w:customStyle="1" w:styleId="BodyTextChar">
    <w:name w:val="Body Text Char"/>
    <w:basedOn w:val="Standardnpsmoodstavce"/>
    <w:rsid w:val="00F433B5"/>
  </w:style>
  <w:style w:type="character" w:customStyle="1" w:styleId="ListLabel1">
    <w:name w:val="ListLabel 1"/>
    <w:rsid w:val="00F433B5"/>
    <w:rPr>
      <w:color w:val="00000A"/>
    </w:rPr>
  </w:style>
  <w:style w:type="character" w:customStyle="1" w:styleId="NumberingSymbols">
    <w:name w:val="Numbering Symbols"/>
    <w:rsid w:val="00F433B5"/>
  </w:style>
  <w:style w:type="numbering" w:customStyle="1" w:styleId="WWNum1">
    <w:name w:val="WWNum1"/>
    <w:basedOn w:val="Bezseznamu"/>
    <w:rsid w:val="00F433B5"/>
    <w:pPr>
      <w:numPr>
        <w:numId w:val="1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04CF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4CF4"/>
    <w:rPr>
      <w:rFonts w:ascii="Tahoma" w:hAnsi="Tahoma"/>
      <w:sz w:val="16"/>
      <w:szCs w:val="16"/>
    </w:rPr>
  </w:style>
  <w:style w:type="paragraph" w:customStyle="1" w:styleId="Default">
    <w:name w:val="Default"/>
    <w:rsid w:val="00AC6DBD"/>
    <w:pPr>
      <w:widowControl/>
      <w:suppressAutoHyphens w:val="0"/>
      <w:autoSpaceDE w:val="0"/>
      <w:adjustRightInd w:val="0"/>
      <w:spacing w:after="0" w:line="240" w:lineRule="auto"/>
      <w:textAlignment w:val="auto"/>
    </w:pPr>
    <w:rPr>
      <w:rFonts w:ascii="Arial" w:eastAsiaTheme="minorHAnsi" w:hAnsi="Arial" w:cs="Arial"/>
      <w:color w:val="000000"/>
      <w:kern w:val="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65F67"/>
    <w:pPr>
      <w:ind w:left="720"/>
      <w:contextualSpacing/>
    </w:pPr>
  </w:style>
  <w:style w:type="paragraph" w:styleId="Textkomente">
    <w:name w:val="annotation text"/>
    <w:basedOn w:val="Normln"/>
    <w:link w:val="TextkomenteChar"/>
    <w:uiPriority w:val="99"/>
    <w:unhideWhenUsed/>
    <w:rsid w:val="002A09A8"/>
    <w:pPr>
      <w:widowControl/>
      <w:suppressAutoHyphens w:val="0"/>
      <w:autoSpaceDN/>
      <w:spacing w:before="240" w:after="240" w:line="240" w:lineRule="auto"/>
      <w:textAlignment w:val="auto"/>
    </w:pPr>
    <w:rPr>
      <w:rFonts w:asciiTheme="minorHAnsi" w:eastAsiaTheme="minorHAnsi" w:hAnsiTheme="minorHAnsi" w:cs="Times New Roman"/>
      <w:kern w:val="0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A09A8"/>
    <w:rPr>
      <w:rFonts w:asciiTheme="minorHAnsi" w:eastAsiaTheme="minorHAnsi" w:hAnsiTheme="minorHAnsi" w:cs="Times New Roman"/>
      <w:kern w:val="0"/>
      <w:sz w:val="20"/>
      <w:szCs w:val="20"/>
    </w:rPr>
  </w:style>
  <w:style w:type="paragraph" w:styleId="Normlnweb">
    <w:name w:val="Normal (Web)"/>
    <w:basedOn w:val="Normln"/>
    <w:uiPriority w:val="99"/>
    <w:semiHidden/>
    <w:unhideWhenUsed/>
    <w:rsid w:val="00BA70B9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cs-CZ"/>
    </w:rPr>
  </w:style>
  <w:style w:type="character" w:customStyle="1" w:styleId="markedcontent">
    <w:name w:val="markedcontent"/>
    <w:basedOn w:val="Standardnpsmoodstavce"/>
    <w:rsid w:val="00CF3239"/>
  </w:style>
  <w:style w:type="paragraph" w:styleId="Bezmezer">
    <w:name w:val="No Spacing"/>
    <w:uiPriority w:val="1"/>
    <w:qFormat/>
    <w:rsid w:val="004E74EC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semiHidden/>
    <w:unhideWhenUsed/>
    <w:rsid w:val="00BF63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F6371"/>
  </w:style>
  <w:style w:type="paragraph" w:styleId="Zpat">
    <w:name w:val="footer"/>
    <w:basedOn w:val="Normln"/>
    <w:link w:val="ZpatChar"/>
    <w:uiPriority w:val="99"/>
    <w:unhideWhenUsed/>
    <w:rsid w:val="00BF63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F63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4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1999</TotalTime>
  <Pages>9</Pages>
  <Words>2767</Words>
  <Characters>16329</Characters>
  <Application>Microsoft Office Word</Application>
  <DocSecurity>0</DocSecurity>
  <Lines>136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Chelcice</cp:lastModifiedBy>
  <cp:revision>41</cp:revision>
  <cp:lastPrinted>2021-08-06T05:49:00Z</cp:lastPrinted>
  <dcterms:created xsi:type="dcterms:W3CDTF">2017-09-14T17:11:00Z</dcterms:created>
  <dcterms:modified xsi:type="dcterms:W3CDTF">2021-08-06T05:49:00Z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