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E3" w:rsidRDefault="00CB0BE3" w:rsidP="00CB0BE3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</w:pPr>
      <w:r w:rsidRPr="00CB0BE3">
        <w:rPr>
          <w:rFonts w:ascii="Times New Roman" w:hAnsi="Times New Roman" w:cs="Times New Roman"/>
          <w:b/>
          <w:noProof/>
          <w:color w:val="0070C0"/>
          <w:sz w:val="56"/>
          <w:szCs w:val="56"/>
          <w:u w:val="single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24130</wp:posOffset>
            </wp:positionV>
            <wp:extent cx="4761865" cy="1371600"/>
            <wp:effectExtent l="1905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B0BE3"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PROVOZNÍ ŘÁD PRO STÁNKAŘE</w:t>
      </w:r>
    </w:p>
    <w:p w:rsidR="002041B4" w:rsidRPr="002041B4" w:rsidRDefault="002041B4" w:rsidP="00CB0BE3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041B4">
        <w:rPr>
          <w:rFonts w:ascii="Times New Roman" w:hAnsi="Times New Roman" w:cs="Times New Roman"/>
          <w:b/>
          <w:color w:val="0070C0"/>
          <w:sz w:val="56"/>
          <w:szCs w:val="56"/>
        </w:rPr>
        <w:t>ROK 2021</w:t>
      </w:r>
    </w:p>
    <w:p w:rsidR="00CB0BE3" w:rsidRDefault="00CB0BE3" w:rsidP="00CB0BE3">
      <w:pPr>
        <w:pStyle w:val="Default"/>
      </w:pPr>
    </w:p>
    <w:p w:rsidR="00CB0BE3" w:rsidRDefault="00CB0BE3" w:rsidP="00CB0BE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Přihlášku posílejte na info@chelcice.cz nebo osobně předejte na Obci Chelčice. </w:t>
      </w:r>
    </w:p>
    <w:p w:rsidR="002041B4" w:rsidRDefault="002041B4" w:rsidP="00CB0BE3">
      <w:pPr>
        <w:pStyle w:val="Default"/>
        <w:rPr>
          <w:sz w:val="28"/>
          <w:szCs w:val="28"/>
        </w:rPr>
      </w:pPr>
    </w:p>
    <w:p w:rsidR="00CB0BE3" w:rsidRDefault="00CB0BE3" w:rsidP="00CB0B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Případné info: 775 382 479 </w:t>
      </w:r>
    </w:p>
    <w:p w:rsidR="00CB0BE3" w:rsidRDefault="00CB0BE3" w:rsidP="00CB0BE3">
      <w:pPr>
        <w:pStyle w:val="Default"/>
        <w:rPr>
          <w:sz w:val="22"/>
          <w:szCs w:val="22"/>
        </w:rPr>
      </w:pPr>
    </w:p>
    <w:p w:rsidR="00CB0BE3" w:rsidRPr="00CB0BE3" w:rsidRDefault="00CB0BE3" w:rsidP="00CB0BE3">
      <w:pPr>
        <w:pStyle w:val="Default"/>
        <w:rPr>
          <w:b/>
          <w:color w:val="0070C0"/>
          <w:sz w:val="22"/>
          <w:szCs w:val="22"/>
          <w:u w:val="single"/>
        </w:rPr>
      </w:pPr>
      <w:r w:rsidRPr="00CB0BE3">
        <w:rPr>
          <w:b/>
          <w:color w:val="0070C0"/>
          <w:sz w:val="22"/>
          <w:szCs w:val="22"/>
          <w:u w:val="single"/>
        </w:rPr>
        <w:t xml:space="preserve">Všeobecné podmínky </w:t>
      </w:r>
    </w:p>
    <w:p w:rsidR="00CB0BE3" w:rsidRPr="00CB0BE3" w:rsidRDefault="00CB0BE3" w:rsidP="00CB0BE3">
      <w:pPr>
        <w:pStyle w:val="Default"/>
        <w:rPr>
          <w:sz w:val="22"/>
          <w:szCs w:val="22"/>
          <w:u w:val="single"/>
        </w:rPr>
      </w:pPr>
    </w:p>
    <w:p w:rsidR="00CB0BE3" w:rsidRDefault="00CB0BE3" w:rsidP="00CB0BE3">
      <w:pPr>
        <w:pStyle w:val="Default"/>
        <w:spacing w:after="295"/>
        <w:rPr>
          <w:sz w:val="22"/>
          <w:szCs w:val="22"/>
        </w:rPr>
      </w:pPr>
      <w:r>
        <w:rPr>
          <w:sz w:val="22"/>
          <w:szCs w:val="22"/>
        </w:rPr>
        <w:t xml:space="preserve">1) Slavnosti plodů mají za cíl nabídnout zejména ovoce a výrobky z něho, stromky, pečivo, nápoje, potraviny v rámci rychlého občerstvení, cukrovinky, cukrářské výrobky, zmrzlinu, upomínkové předměty, řemeslné výrobky, středověké zboží, šperky, hračky, textil a další. Vítáni jsou také stánkaři s ukázkou dobových řemesel nebo umělecké dílny. </w:t>
      </w:r>
    </w:p>
    <w:p w:rsidR="00CB0BE3" w:rsidRDefault="00CB0BE3" w:rsidP="00CB0BE3">
      <w:pPr>
        <w:pStyle w:val="Default"/>
        <w:spacing w:after="295"/>
        <w:rPr>
          <w:sz w:val="22"/>
          <w:szCs w:val="22"/>
        </w:rPr>
      </w:pPr>
      <w:r>
        <w:rPr>
          <w:sz w:val="22"/>
          <w:szCs w:val="22"/>
        </w:rPr>
        <w:t xml:space="preserve">2) Za dodržení právních předpisů, daňových povinností a dalších s tím spojených norem a zákonů ručí každý prodejce sám. </w:t>
      </w:r>
    </w:p>
    <w:p w:rsidR="00CB0BE3" w:rsidRDefault="00CB0BE3" w:rsidP="00CB0BE3">
      <w:pPr>
        <w:pStyle w:val="Default"/>
        <w:spacing w:after="295"/>
        <w:rPr>
          <w:sz w:val="22"/>
          <w:szCs w:val="22"/>
        </w:rPr>
      </w:pPr>
      <w:r>
        <w:rPr>
          <w:sz w:val="22"/>
          <w:szCs w:val="22"/>
        </w:rPr>
        <w:t xml:space="preserve">3) Pořadatel si vyhrazuje právo odmítnout prodejce, pokud nabízený sortiment nesouvisí se zaměřením trhu. Každá přihláška bude posuzována individuálně. </w:t>
      </w:r>
    </w:p>
    <w:p w:rsidR="00CB0BE3" w:rsidRDefault="00CB0BE3" w:rsidP="00CB0BE3">
      <w:pPr>
        <w:pStyle w:val="Default"/>
        <w:spacing w:after="295"/>
        <w:rPr>
          <w:sz w:val="22"/>
          <w:szCs w:val="22"/>
        </w:rPr>
      </w:pPr>
      <w:r>
        <w:rPr>
          <w:sz w:val="22"/>
          <w:szCs w:val="22"/>
        </w:rPr>
        <w:t xml:space="preserve">4) Prodejce musí přijet s vlastním stánkem, jehož šíři musí uvést v přihlášce. Poplatek za stánek je stanoven na </w:t>
      </w:r>
      <w:r>
        <w:rPr>
          <w:b/>
          <w:bCs/>
          <w:sz w:val="22"/>
          <w:szCs w:val="22"/>
        </w:rPr>
        <w:t xml:space="preserve">200,- Kč za každý stánek do 2 </w:t>
      </w:r>
      <w:proofErr w:type="spellStart"/>
      <w:r>
        <w:rPr>
          <w:b/>
          <w:bCs/>
          <w:sz w:val="22"/>
          <w:szCs w:val="22"/>
        </w:rPr>
        <w:t>bm</w:t>
      </w:r>
      <w:proofErr w:type="spellEnd"/>
      <w:r>
        <w:rPr>
          <w:b/>
          <w:bCs/>
          <w:sz w:val="22"/>
          <w:szCs w:val="22"/>
        </w:rPr>
        <w:t xml:space="preserve"> a stánky nad 2 </w:t>
      </w:r>
      <w:proofErr w:type="spellStart"/>
      <w:r>
        <w:rPr>
          <w:b/>
          <w:bCs/>
          <w:sz w:val="22"/>
          <w:szCs w:val="22"/>
        </w:rPr>
        <w:t>bm</w:t>
      </w:r>
      <w:proofErr w:type="spellEnd"/>
      <w:r>
        <w:rPr>
          <w:b/>
          <w:bCs/>
          <w:sz w:val="22"/>
          <w:szCs w:val="22"/>
        </w:rPr>
        <w:t xml:space="preserve"> 100,- Kč za každý započatý </w:t>
      </w:r>
      <w:proofErr w:type="spellStart"/>
      <w:r>
        <w:rPr>
          <w:b/>
          <w:bCs/>
          <w:sz w:val="22"/>
          <w:szCs w:val="22"/>
        </w:rPr>
        <w:t>bm</w:t>
      </w:r>
      <w:proofErr w:type="spellEnd"/>
      <w:r>
        <w:rPr>
          <w:b/>
          <w:bCs/>
          <w:sz w:val="22"/>
          <w:szCs w:val="22"/>
        </w:rPr>
        <w:t xml:space="preserve"> (max. 1000,- Kč). </w:t>
      </w:r>
    </w:p>
    <w:p w:rsidR="00CB0BE3" w:rsidRDefault="00CB0BE3" w:rsidP="00CB0BE3">
      <w:pPr>
        <w:pStyle w:val="Default"/>
        <w:spacing w:after="295"/>
        <w:rPr>
          <w:sz w:val="22"/>
          <w:szCs w:val="22"/>
        </w:rPr>
      </w:pPr>
      <w:r>
        <w:rPr>
          <w:sz w:val="22"/>
          <w:szCs w:val="22"/>
        </w:rPr>
        <w:t xml:space="preserve">5) Prodejci s trvalým pobytem v obci, která je součástí </w:t>
      </w:r>
      <w:proofErr w:type="spellStart"/>
      <w:r>
        <w:rPr>
          <w:sz w:val="22"/>
          <w:szCs w:val="22"/>
        </w:rPr>
        <w:t>mikroregionu</w:t>
      </w:r>
      <w:proofErr w:type="spellEnd"/>
      <w:r>
        <w:rPr>
          <w:sz w:val="22"/>
          <w:szCs w:val="22"/>
        </w:rPr>
        <w:t xml:space="preserve"> mohou využít dřevěného stánku </w:t>
      </w:r>
      <w:proofErr w:type="spellStart"/>
      <w:r>
        <w:rPr>
          <w:sz w:val="22"/>
          <w:szCs w:val="22"/>
        </w:rPr>
        <w:t>mikroregionu</w:t>
      </w:r>
      <w:proofErr w:type="spellEnd"/>
      <w:r>
        <w:rPr>
          <w:sz w:val="22"/>
          <w:szCs w:val="22"/>
        </w:rPr>
        <w:t xml:space="preserve">. Stánek je poskytován zdarma a je možné výběru ze dvou velikostí - 2 m a 3 m. Zájemce o tento stánek vyplní přihlášku určenou pro stánek </w:t>
      </w:r>
      <w:proofErr w:type="spellStart"/>
      <w:r>
        <w:rPr>
          <w:sz w:val="22"/>
          <w:szCs w:val="22"/>
        </w:rPr>
        <w:t>mikroregionu</w:t>
      </w:r>
      <w:proofErr w:type="spellEnd"/>
      <w:r>
        <w:rPr>
          <w:sz w:val="22"/>
          <w:szCs w:val="22"/>
        </w:rPr>
        <w:t xml:space="preserve">. </w:t>
      </w:r>
    </w:p>
    <w:p w:rsidR="00CB0BE3" w:rsidRDefault="00CB0BE3" w:rsidP="00CB0BE3">
      <w:pPr>
        <w:pStyle w:val="Default"/>
        <w:spacing w:after="295"/>
        <w:rPr>
          <w:sz w:val="22"/>
          <w:szCs w:val="22"/>
        </w:rPr>
      </w:pPr>
      <w:r>
        <w:rPr>
          <w:sz w:val="22"/>
          <w:szCs w:val="22"/>
        </w:rPr>
        <w:t xml:space="preserve">6) Prodejce musí uvést do přihlášky veškerý sortiment, který hodlá v místě konání akce prodávat. </w:t>
      </w:r>
    </w:p>
    <w:p w:rsidR="00CB0BE3" w:rsidRDefault="00CB0BE3" w:rsidP="00CB0B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Zájemci o prodej zasílají přihlášku elektronicky na info@chelcice.cz nebo poštou na adresu Obec Chelčice, Chelčice 123, 38901 Vodňany, popř. mohou </w:t>
      </w:r>
      <w:r>
        <w:rPr>
          <w:sz w:val="22"/>
          <w:szCs w:val="22"/>
        </w:rPr>
        <w:lastRenderedPageBreak/>
        <w:t>předat osobně. Přihláškový formulář je ke stažení na webu www.chelcice.cz nebo www.</w:t>
      </w:r>
      <w:proofErr w:type="spellStart"/>
      <w:r>
        <w:rPr>
          <w:sz w:val="22"/>
          <w:szCs w:val="22"/>
        </w:rPr>
        <w:t>chelcicko</w:t>
      </w:r>
      <w:proofErr w:type="spellEnd"/>
      <w:r>
        <w:rPr>
          <w:sz w:val="22"/>
          <w:szCs w:val="22"/>
        </w:rPr>
        <w:t xml:space="preserve">-lhenicko.cz, lze vyzvednout i na Obci Chelčice. </w:t>
      </w:r>
    </w:p>
    <w:p w:rsidR="00CB0BE3" w:rsidRDefault="00CB0BE3" w:rsidP="00CB0BE3">
      <w:pPr>
        <w:pStyle w:val="Default"/>
        <w:rPr>
          <w:sz w:val="22"/>
          <w:szCs w:val="22"/>
        </w:rPr>
      </w:pPr>
    </w:p>
    <w:p w:rsidR="0052355B" w:rsidRDefault="0052355B" w:rsidP="00CB0BE3">
      <w:pPr>
        <w:pStyle w:val="Default"/>
        <w:rPr>
          <w:sz w:val="22"/>
          <w:szCs w:val="22"/>
        </w:rPr>
      </w:pPr>
    </w:p>
    <w:p w:rsidR="00CB0BE3" w:rsidRPr="00CB0BE3" w:rsidRDefault="00CB0BE3" w:rsidP="00CB0BE3">
      <w:pPr>
        <w:pStyle w:val="Default"/>
        <w:rPr>
          <w:rFonts w:cs="Cambria"/>
          <w:b/>
          <w:bCs/>
          <w:color w:val="0070C0"/>
          <w:sz w:val="22"/>
          <w:szCs w:val="22"/>
          <w:u w:val="single"/>
        </w:rPr>
      </w:pPr>
      <w:r w:rsidRPr="00CB0BE3">
        <w:rPr>
          <w:rFonts w:cs="Cambria"/>
          <w:b/>
          <w:bCs/>
          <w:color w:val="0070C0"/>
          <w:sz w:val="22"/>
          <w:szCs w:val="22"/>
          <w:u w:val="single"/>
        </w:rPr>
        <w:t xml:space="preserve">Technické podmínky </w:t>
      </w:r>
    </w:p>
    <w:p w:rsidR="00CB0BE3" w:rsidRPr="00CB0BE3" w:rsidRDefault="00CB0BE3" w:rsidP="00CB0BE3">
      <w:pPr>
        <w:pStyle w:val="Default"/>
        <w:rPr>
          <w:rFonts w:cs="Cambria"/>
          <w:sz w:val="22"/>
          <w:szCs w:val="22"/>
          <w:u w:val="single"/>
        </w:rPr>
      </w:pPr>
    </w:p>
    <w:p w:rsidR="00CB0BE3" w:rsidRDefault="00CB0BE3" w:rsidP="00CB0BE3">
      <w:pPr>
        <w:pStyle w:val="Default"/>
        <w:spacing w:after="24"/>
        <w:rPr>
          <w:sz w:val="22"/>
          <w:szCs w:val="22"/>
        </w:rPr>
      </w:pPr>
      <w:r w:rsidRPr="00CB0BE3">
        <w:rPr>
          <w:sz w:val="22"/>
          <w:szCs w:val="22"/>
        </w:rPr>
        <w:t xml:space="preserve">1) Místem pro provozování činnosti stánkařů je vyhrazené veřejné prostranství. Pořadatel akce si vyhrazuje právo rozhodnutí o umístění stánku prodejce. </w:t>
      </w:r>
    </w:p>
    <w:p w:rsidR="00CB0BE3" w:rsidRPr="00CB0BE3" w:rsidRDefault="00CB0BE3" w:rsidP="00CB0BE3">
      <w:pPr>
        <w:pStyle w:val="Default"/>
        <w:spacing w:after="24"/>
        <w:rPr>
          <w:sz w:val="22"/>
          <w:szCs w:val="22"/>
        </w:rPr>
      </w:pPr>
    </w:p>
    <w:p w:rsidR="00CB0BE3" w:rsidRDefault="00CB0BE3" w:rsidP="00CB0BE3">
      <w:pPr>
        <w:pStyle w:val="Default"/>
        <w:spacing w:after="24"/>
        <w:rPr>
          <w:sz w:val="22"/>
          <w:szCs w:val="22"/>
        </w:rPr>
      </w:pPr>
      <w:r w:rsidRPr="00CB0BE3">
        <w:rPr>
          <w:sz w:val="22"/>
          <w:szCs w:val="22"/>
        </w:rPr>
        <w:t xml:space="preserve">2) Pořadatelem slavností je Obec Chelčice. Pořadatel si vyhrazuje právo přijmout či odmítnout přihlášku na trh. </w:t>
      </w:r>
    </w:p>
    <w:p w:rsidR="00CB0BE3" w:rsidRPr="00CB0BE3" w:rsidRDefault="00CB0BE3" w:rsidP="00CB0BE3">
      <w:pPr>
        <w:pStyle w:val="Default"/>
        <w:spacing w:after="24"/>
        <w:rPr>
          <w:sz w:val="22"/>
          <w:szCs w:val="22"/>
        </w:rPr>
      </w:pPr>
    </w:p>
    <w:p w:rsidR="00CB0BE3" w:rsidRPr="002041B4" w:rsidRDefault="00B87F7A" w:rsidP="00CB0BE3">
      <w:pPr>
        <w:pStyle w:val="Default"/>
        <w:spacing w:after="24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2041B4">
        <w:rPr>
          <w:b/>
          <w:sz w:val="22"/>
          <w:szCs w:val="22"/>
        </w:rPr>
        <w:t>Slavnosti plodů se konají 23. října 2021</w:t>
      </w:r>
      <w:r w:rsidR="00CB0BE3" w:rsidRPr="002041B4">
        <w:rPr>
          <w:b/>
          <w:sz w:val="22"/>
          <w:szCs w:val="22"/>
        </w:rPr>
        <w:t xml:space="preserve">. </w:t>
      </w:r>
    </w:p>
    <w:p w:rsidR="00CB0BE3" w:rsidRPr="00CB0BE3" w:rsidRDefault="00CB0BE3" w:rsidP="00CB0BE3">
      <w:pPr>
        <w:pStyle w:val="Default"/>
        <w:spacing w:after="24"/>
        <w:rPr>
          <w:sz w:val="22"/>
          <w:szCs w:val="22"/>
        </w:rPr>
      </w:pPr>
    </w:p>
    <w:p w:rsidR="00CB0BE3" w:rsidRDefault="00CB0BE3" w:rsidP="00CB0BE3">
      <w:pPr>
        <w:pStyle w:val="Default"/>
        <w:spacing w:after="24"/>
        <w:rPr>
          <w:sz w:val="22"/>
          <w:szCs w:val="22"/>
        </w:rPr>
      </w:pPr>
      <w:r w:rsidRPr="00CB0BE3">
        <w:rPr>
          <w:sz w:val="22"/>
          <w:szCs w:val="22"/>
        </w:rPr>
        <w:t xml:space="preserve">4) Poplatek za stánek je stanoven na </w:t>
      </w:r>
      <w:r w:rsidRPr="00CB0BE3">
        <w:rPr>
          <w:b/>
          <w:bCs/>
          <w:sz w:val="22"/>
          <w:szCs w:val="22"/>
        </w:rPr>
        <w:t xml:space="preserve">200,- Kč za každý stánek do 2 </w:t>
      </w:r>
      <w:proofErr w:type="spellStart"/>
      <w:r w:rsidRPr="00CB0BE3">
        <w:rPr>
          <w:b/>
          <w:bCs/>
          <w:sz w:val="22"/>
          <w:szCs w:val="22"/>
        </w:rPr>
        <w:t>bm</w:t>
      </w:r>
      <w:proofErr w:type="spellEnd"/>
      <w:r w:rsidRPr="00CB0BE3">
        <w:rPr>
          <w:b/>
          <w:bCs/>
          <w:sz w:val="22"/>
          <w:szCs w:val="22"/>
        </w:rPr>
        <w:t xml:space="preserve"> a stánky nad 2 </w:t>
      </w:r>
      <w:proofErr w:type="spellStart"/>
      <w:r w:rsidRPr="00CB0BE3">
        <w:rPr>
          <w:b/>
          <w:bCs/>
          <w:sz w:val="22"/>
          <w:szCs w:val="22"/>
        </w:rPr>
        <w:t>bm</w:t>
      </w:r>
      <w:proofErr w:type="spellEnd"/>
      <w:r w:rsidRPr="00CB0BE3">
        <w:rPr>
          <w:b/>
          <w:bCs/>
          <w:sz w:val="22"/>
          <w:szCs w:val="22"/>
        </w:rPr>
        <w:t xml:space="preserve"> 100,- Kč za každý započatý </w:t>
      </w:r>
      <w:proofErr w:type="spellStart"/>
      <w:r w:rsidRPr="00CB0BE3">
        <w:rPr>
          <w:b/>
          <w:bCs/>
          <w:sz w:val="22"/>
          <w:szCs w:val="22"/>
        </w:rPr>
        <w:t>bm</w:t>
      </w:r>
      <w:proofErr w:type="spellEnd"/>
      <w:r w:rsidRPr="00CB0BE3">
        <w:rPr>
          <w:b/>
          <w:bCs/>
          <w:sz w:val="22"/>
          <w:szCs w:val="22"/>
        </w:rPr>
        <w:t xml:space="preserve"> (max. 1000,- Kč). </w:t>
      </w:r>
      <w:r w:rsidRPr="00CB0BE3">
        <w:rPr>
          <w:sz w:val="22"/>
          <w:szCs w:val="22"/>
        </w:rPr>
        <w:t xml:space="preserve">Neplatí pro stánky </w:t>
      </w:r>
      <w:proofErr w:type="spellStart"/>
      <w:r w:rsidRPr="00CB0BE3">
        <w:rPr>
          <w:sz w:val="22"/>
          <w:szCs w:val="22"/>
        </w:rPr>
        <w:t>mikroregionu</w:t>
      </w:r>
      <w:proofErr w:type="spellEnd"/>
      <w:r w:rsidRPr="00CB0BE3">
        <w:rPr>
          <w:sz w:val="22"/>
          <w:szCs w:val="22"/>
        </w:rPr>
        <w:t xml:space="preserve">. </w:t>
      </w:r>
    </w:p>
    <w:p w:rsidR="00CB0BE3" w:rsidRPr="00CB0BE3" w:rsidRDefault="00CB0BE3" w:rsidP="00CB0BE3">
      <w:pPr>
        <w:pStyle w:val="Default"/>
        <w:spacing w:after="24"/>
        <w:rPr>
          <w:sz w:val="22"/>
          <w:szCs w:val="22"/>
        </w:rPr>
      </w:pPr>
    </w:p>
    <w:p w:rsidR="00CB0BE3" w:rsidRDefault="00CB0BE3" w:rsidP="00CB0BE3">
      <w:pPr>
        <w:pStyle w:val="Default"/>
        <w:spacing w:after="24"/>
        <w:rPr>
          <w:sz w:val="22"/>
          <w:szCs w:val="22"/>
        </w:rPr>
      </w:pPr>
      <w:r w:rsidRPr="00CB0BE3">
        <w:rPr>
          <w:sz w:val="22"/>
          <w:szCs w:val="22"/>
        </w:rPr>
        <w:t xml:space="preserve">5) Prodejce je povinen dodržet rozměr stánku, který uvedl v přihlášce. V případě nedodržení uvedených rozměrů, nejsme schopni zajistit náhradní místo. </w:t>
      </w:r>
    </w:p>
    <w:p w:rsidR="00CB0BE3" w:rsidRPr="00CB0BE3" w:rsidRDefault="00CB0BE3" w:rsidP="00CB0BE3">
      <w:pPr>
        <w:pStyle w:val="Default"/>
        <w:spacing w:after="24"/>
        <w:rPr>
          <w:sz w:val="22"/>
          <w:szCs w:val="22"/>
        </w:rPr>
      </w:pPr>
    </w:p>
    <w:p w:rsidR="00CB0BE3" w:rsidRDefault="00CB0BE3" w:rsidP="00CB0BE3">
      <w:pPr>
        <w:pStyle w:val="Default"/>
        <w:rPr>
          <w:sz w:val="22"/>
          <w:szCs w:val="22"/>
        </w:rPr>
      </w:pPr>
      <w:r w:rsidRPr="00CB0BE3">
        <w:rPr>
          <w:sz w:val="22"/>
          <w:szCs w:val="22"/>
        </w:rPr>
        <w:t xml:space="preserve">6) Prodejce je povinen dodržet místo před stánky, tak aby komunikace byla průjezdná pro záchrannou službu a hasiče. </w:t>
      </w:r>
    </w:p>
    <w:p w:rsidR="00CB0BE3" w:rsidRPr="00CB0BE3" w:rsidRDefault="00CB0BE3" w:rsidP="00CB0BE3">
      <w:pPr>
        <w:pStyle w:val="Default"/>
        <w:rPr>
          <w:sz w:val="22"/>
          <w:szCs w:val="22"/>
        </w:rPr>
      </w:pPr>
    </w:p>
    <w:p w:rsidR="00CB0BE3" w:rsidRDefault="00CB0BE3" w:rsidP="00CB0BE3">
      <w:pPr>
        <w:pStyle w:val="Default"/>
        <w:spacing w:after="69"/>
        <w:rPr>
          <w:sz w:val="22"/>
          <w:szCs w:val="22"/>
        </w:rPr>
      </w:pPr>
      <w:r w:rsidRPr="00CB0BE3">
        <w:rPr>
          <w:sz w:val="22"/>
          <w:szCs w:val="22"/>
        </w:rPr>
        <w:t xml:space="preserve">7) U připojovaných přístrojů musí být dodrženy dnešní platné ČSN - přístroje musí být schopny k připojení na proudový chránič. V případě, že přístroje toto nesplňují nebude jim poskytnuta el. přípojka. </w:t>
      </w:r>
    </w:p>
    <w:p w:rsidR="00CB0BE3" w:rsidRPr="00CB0BE3" w:rsidRDefault="00CB0BE3" w:rsidP="00CB0BE3">
      <w:pPr>
        <w:pStyle w:val="Default"/>
        <w:spacing w:after="69"/>
        <w:rPr>
          <w:sz w:val="22"/>
          <w:szCs w:val="22"/>
        </w:rPr>
      </w:pPr>
    </w:p>
    <w:p w:rsidR="00CB0BE3" w:rsidRDefault="00CB0BE3" w:rsidP="00CB0BE3">
      <w:pPr>
        <w:pStyle w:val="Default"/>
        <w:spacing w:after="69"/>
        <w:rPr>
          <w:b/>
          <w:bCs/>
          <w:sz w:val="22"/>
          <w:szCs w:val="22"/>
        </w:rPr>
      </w:pPr>
      <w:r w:rsidRPr="00CB0BE3">
        <w:rPr>
          <w:sz w:val="22"/>
          <w:szCs w:val="22"/>
        </w:rPr>
        <w:t xml:space="preserve">8) </w:t>
      </w:r>
      <w:r w:rsidRPr="00CB0BE3">
        <w:rPr>
          <w:sz w:val="23"/>
          <w:szCs w:val="23"/>
        </w:rPr>
        <w:t xml:space="preserve">Poplatek za elektrickou přípojku je stanoven ve výši </w:t>
      </w:r>
      <w:r w:rsidRPr="00CB0BE3">
        <w:rPr>
          <w:b/>
          <w:bCs/>
          <w:sz w:val="23"/>
          <w:szCs w:val="23"/>
        </w:rPr>
        <w:t xml:space="preserve">200,- Kč za přípojku </w:t>
      </w:r>
      <w:r w:rsidRPr="00CB0BE3">
        <w:rPr>
          <w:b/>
          <w:bCs/>
          <w:sz w:val="22"/>
          <w:szCs w:val="22"/>
        </w:rPr>
        <w:t xml:space="preserve">(1x 230V). </w:t>
      </w:r>
    </w:p>
    <w:p w:rsidR="00CB0BE3" w:rsidRPr="00CB0BE3" w:rsidRDefault="00CB0BE3" w:rsidP="00CB0BE3">
      <w:pPr>
        <w:pStyle w:val="Default"/>
        <w:spacing w:after="69"/>
        <w:rPr>
          <w:sz w:val="22"/>
          <w:szCs w:val="22"/>
        </w:rPr>
      </w:pPr>
    </w:p>
    <w:p w:rsidR="00CB0BE3" w:rsidRDefault="00CB0BE3" w:rsidP="00CB0BE3">
      <w:pPr>
        <w:pStyle w:val="Default"/>
        <w:spacing w:after="69"/>
        <w:rPr>
          <w:sz w:val="22"/>
          <w:szCs w:val="22"/>
        </w:rPr>
      </w:pPr>
      <w:r w:rsidRPr="00CB0BE3">
        <w:rPr>
          <w:sz w:val="22"/>
          <w:szCs w:val="22"/>
        </w:rPr>
        <w:t xml:space="preserve">9) Všichni prodejci jsou povinni dodržovat ustanovení živnostenského zákona, zákona o zemědělství, hygienické a veterinární předpisy. </w:t>
      </w:r>
    </w:p>
    <w:p w:rsidR="00CB0BE3" w:rsidRPr="00CB0BE3" w:rsidRDefault="00CB0BE3" w:rsidP="00CB0BE3">
      <w:pPr>
        <w:pStyle w:val="Default"/>
        <w:spacing w:after="69"/>
        <w:rPr>
          <w:sz w:val="22"/>
          <w:szCs w:val="22"/>
        </w:rPr>
      </w:pPr>
    </w:p>
    <w:p w:rsidR="00CB0BE3" w:rsidRDefault="00CB0BE3" w:rsidP="00CB0BE3">
      <w:pPr>
        <w:pStyle w:val="Default"/>
        <w:spacing w:after="69"/>
        <w:rPr>
          <w:sz w:val="22"/>
          <w:szCs w:val="22"/>
        </w:rPr>
      </w:pPr>
      <w:r w:rsidRPr="00CB0BE3">
        <w:rPr>
          <w:sz w:val="22"/>
          <w:szCs w:val="22"/>
        </w:rPr>
        <w:t xml:space="preserve">10) Prodejci jsou povinni udržovat maximální pořádek a odpad ukládat na místa k tomu pořadatelem určená. </w:t>
      </w:r>
    </w:p>
    <w:p w:rsidR="00CB0BE3" w:rsidRPr="00CB0BE3" w:rsidRDefault="00CB0BE3" w:rsidP="00CB0BE3">
      <w:pPr>
        <w:pStyle w:val="Default"/>
        <w:spacing w:after="69"/>
        <w:rPr>
          <w:sz w:val="22"/>
          <w:szCs w:val="22"/>
        </w:rPr>
      </w:pPr>
    </w:p>
    <w:p w:rsidR="00CB0BE3" w:rsidRDefault="00CB0BE3" w:rsidP="00CB0BE3">
      <w:pPr>
        <w:pStyle w:val="Default"/>
        <w:spacing w:after="69"/>
        <w:rPr>
          <w:sz w:val="22"/>
          <w:szCs w:val="22"/>
        </w:rPr>
      </w:pPr>
      <w:r w:rsidRPr="00CB0BE3">
        <w:rPr>
          <w:sz w:val="22"/>
          <w:szCs w:val="22"/>
        </w:rPr>
        <w:t xml:space="preserve">11) Prodejce je povinen po vyložení sortimentu a stánku zaparkovat své auto na místo k tomu vyhrazené. </w:t>
      </w:r>
    </w:p>
    <w:p w:rsidR="00CB0BE3" w:rsidRPr="00CB0BE3" w:rsidRDefault="00CB0BE3" w:rsidP="00CB0BE3">
      <w:pPr>
        <w:pStyle w:val="Default"/>
        <w:spacing w:after="69"/>
        <w:rPr>
          <w:sz w:val="22"/>
          <w:szCs w:val="22"/>
        </w:rPr>
      </w:pPr>
    </w:p>
    <w:p w:rsidR="00CB0BE3" w:rsidRDefault="00CB0BE3" w:rsidP="00CB0BE3">
      <w:pPr>
        <w:pStyle w:val="Default"/>
        <w:spacing w:after="69"/>
        <w:rPr>
          <w:sz w:val="22"/>
          <w:szCs w:val="22"/>
        </w:rPr>
      </w:pPr>
      <w:r w:rsidRPr="00CB0BE3">
        <w:rPr>
          <w:sz w:val="22"/>
          <w:szCs w:val="22"/>
        </w:rPr>
        <w:t>12) Prodejce je povinen dodržovat časový harmonogram trhu, především pak dobu příjezdu na tržiště, která je max</w:t>
      </w:r>
      <w:r w:rsidR="00B87F7A">
        <w:rPr>
          <w:sz w:val="22"/>
          <w:szCs w:val="22"/>
        </w:rPr>
        <w:t>. do 7</w:t>
      </w:r>
      <w:r w:rsidRPr="00CB0BE3">
        <w:rPr>
          <w:sz w:val="22"/>
          <w:szCs w:val="22"/>
        </w:rPr>
        <w:t xml:space="preserve">:00 </w:t>
      </w:r>
    </w:p>
    <w:p w:rsidR="00CB0BE3" w:rsidRPr="00CB0BE3" w:rsidRDefault="00CB0BE3" w:rsidP="00CB0BE3">
      <w:pPr>
        <w:pStyle w:val="Default"/>
        <w:spacing w:after="69"/>
        <w:rPr>
          <w:sz w:val="22"/>
          <w:szCs w:val="22"/>
        </w:rPr>
      </w:pPr>
    </w:p>
    <w:p w:rsidR="00CB0BE3" w:rsidRPr="00CB0BE3" w:rsidRDefault="00CB0BE3" w:rsidP="00CB0BE3">
      <w:pPr>
        <w:pStyle w:val="Default"/>
        <w:rPr>
          <w:sz w:val="22"/>
          <w:szCs w:val="22"/>
        </w:rPr>
      </w:pPr>
      <w:r w:rsidRPr="00CB0BE3">
        <w:rPr>
          <w:sz w:val="22"/>
          <w:szCs w:val="22"/>
        </w:rPr>
        <w:t xml:space="preserve">13) Prodejce je povinen dbát dalších pokynů pořadatele. </w:t>
      </w:r>
    </w:p>
    <w:p w:rsidR="00CB0BE3" w:rsidRPr="00CB0BE3" w:rsidRDefault="00CB0BE3" w:rsidP="00CB0BE3">
      <w:pPr>
        <w:pStyle w:val="Default"/>
        <w:rPr>
          <w:sz w:val="22"/>
          <w:szCs w:val="22"/>
        </w:rPr>
      </w:pPr>
    </w:p>
    <w:p w:rsidR="00CB0BE3" w:rsidRDefault="00CB0BE3" w:rsidP="00CB0BE3">
      <w:pPr>
        <w:pStyle w:val="Default"/>
        <w:pageBreakBefore/>
        <w:rPr>
          <w:sz w:val="22"/>
          <w:szCs w:val="22"/>
        </w:rPr>
      </w:pPr>
    </w:p>
    <w:p w:rsidR="00CB0BE3" w:rsidRDefault="00CB0BE3"/>
    <w:sectPr w:rsidR="00CB0BE3" w:rsidSect="002E5A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95" w:rsidRDefault="00C66495" w:rsidP="0052355B">
      <w:pPr>
        <w:spacing w:after="0" w:line="240" w:lineRule="auto"/>
      </w:pPr>
      <w:r>
        <w:separator/>
      </w:r>
    </w:p>
  </w:endnote>
  <w:endnote w:type="continuationSeparator" w:id="0">
    <w:p w:rsidR="00C66495" w:rsidRDefault="00C66495" w:rsidP="0052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938"/>
      <w:docPartObj>
        <w:docPartGallery w:val="Page Numbers (Bottom of Page)"/>
        <w:docPartUnique/>
      </w:docPartObj>
    </w:sdtPr>
    <w:sdtContent>
      <w:p w:rsidR="0052355B" w:rsidRDefault="009C69DB">
        <w:pPr>
          <w:pStyle w:val="Zpat"/>
          <w:jc w:val="center"/>
        </w:pPr>
        <w:fldSimple w:instr=" PAGE   \* MERGEFORMAT ">
          <w:r w:rsidR="002041B4">
            <w:rPr>
              <w:noProof/>
            </w:rPr>
            <w:t>3</w:t>
          </w:r>
        </w:fldSimple>
      </w:p>
    </w:sdtContent>
  </w:sdt>
  <w:p w:rsidR="0052355B" w:rsidRDefault="005235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95" w:rsidRDefault="00C66495" w:rsidP="0052355B">
      <w:pPr>
        <w:spacing w:after="0" w:line="240" w:lineRule="auto"/>
      </w:pPr>
      <w:r>
        <w:separator/>
      </w:r>
    </w:p>
  </w:footnote>
  <w:footnote w:type="continuationSeparator" w:id="0">
    <w:p w:rsidR="00C66495" w:rsidRDefault="00C66495" w:rsidP="0052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E3"/>
    <w:rsid w:val="002041B4"/>
    <w:rsid w:val="002E5AB8"/>
    <w:rsid w:val="0052355B"/>
    <w:rsid w:val="00526581"/>
    <w:rsid w:val="00810E04"/>
    <w:rsid w:val="00850873"/>
    <w:rsid w:val="009C69DB"/>
    <w:rsid w:val="00B87F7A"/>
    <w:rsid w:val="00BC3D34"/>
    <w:rsid w:val="00BD2211"/>
    <w:rsid w:val="00C66495"/>
    <w:rsid w:val="00CB0BE3"/>
    <w:rsid w:val="00D436C7"/>
    <w:rsid w:val="00E158C1"/>
    <w:rsid w:val="00F4454F"/>
    <w:rsid w:val="00FB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0B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2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355B"/>
  </w:style>
  <w:style w:type="paragraph" w:styleId="Zpat">
    <w:name w:val="footer"/>
    <w:basedOn w:val="Normln"/>
    <w:link w:val="ZpatChar"/>
    <w:uiPriority w:val="99"/>
    <w:unhideWhenUsed/>
    <w:rsid w:val="0052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2D54-606C-4815-AF3B-EF015AFD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7</cp:revision>
  <dcterms:created xsi:type="dcterms:W3CDTF">2020-06-22T06:29:00Z</dcterms:created>
  <dcterms:modified xsi:type="dcterms:W3CDTF">2021-06-23T13:00:00Z</dcterms:modified>
</cp:coreProperties>
</file>